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E6B38" w14:textId="77777777" w:rsidR="00313BDC" w:rsidRPr="003E7482" w:rsidRDefault="00000000">
      <w:pPr>
        <w:pStyle w:val="Titolo"/>
        <w:rPr>
          <w:sz w:val="20"/>
          <w:szCs w:val="20"/>
          <w:lang w:val="it-IT"/>
        </w:rPr>
      </w:pPr>
      <w:r w:rsidRPr="003E7482">
        <w:rPr>
          <w:sz w:val="20"/>
          <w:szCs w:val="20"/>
          <w:lang w:val="it-IT"/>
        </w:rPr>
        <w:t xml:space="preserve">TERMINI E CONDIZIONI </w:t>
      </w:r>
      <w:r w:rsidR="00D05C97" w:rsidRPr="003E7482">
        <w:rPr>
          <w:sz w:val="20"/>
          <w:szCs w:val="20"/>
          <w:lang w:val="it-IT"/>
        </w:rPr>
        <w:t xml:space="preserve">DEL </w:t>
      </w:r>
      <w:r w:rsidR="0061682C" w:rsidRPr="003E7482">
        <w:rPr>
          <w:sz w:val="20"/>
          <w:szCs w:val="20"/>
          <w:lang w:val="it-IT"/>
        </w:rPr>
        <w:t xml:space="preserve">PROGRAMMA </w:t>
      </w:r>
      <w:r w:rsidR="00423ADE" w:rsidRPr="003E7482">
        <w:rPr>
          <w:sz w:val="20"/>
          <w:szCs w:val="20"/>
          <w:lang w:val="it-IT"/>
        </w:rPr>
        <w:t xml:space="preserve">ALLURE CARE </w:t>
      </w:r>
      <w:r w:rsidR="0061682C" w:rsidRPr="003E7482">
        <w:rPr>
          <w:sz w:val="20"/>
          <w:szCs w:val="20"/>
          <w:lang w:val="it-IT"/>
        </w:rPr>
        <w:t xml:space="preserve">FREE </w:t>
      </w:r>
    </w:p>
    <w:p w14:paraId="691401AF" w14:textId="77777777" w:rsidR="00313BDC" w:rsidRPr="003E7482" w:rsidRDefault="00000000">
      <w:pPr>
        <w:pStyle w:val="Titolo"/>
        <w:rPr>
          <w:kern w:val="2"/>
          <w:sz w:val="20"/>
          <w:szCs w:val="20"/>
          <w:lang w:val="it-IT"/>
        </w:rPr>
      </w:pPr>
      <w:r w:rsidRPr="003E7482">
        <w:rPr>
          <w:sz w:val="20"/>
          <w:szCs w:val="20"/>
          <w:lang w:val="it-IT"/>
        </w:rPr>
        <w:t xml:space="preserve">PER </w:t>
      </w:r>
      <w:r w:rsidR="00387B9F" w:rsidRPr="003E7482">
        <w:rPr>
          <w:sz w:val="20"/>
          <w:szCs w:val="20"/>
          <w:lang w:val="it-IT"/>
        </w:rPr>
        <w:t>PEUGEOT E-3008, E-208, E-2008, E-308, E-308 SW, E-408, E-5008</w:t>
      </w:r>
    </w:p>
    <w:p w14:paraId="19A0CC20" w14:textId="48C3AA16" w:rsidR="007871CF" w:rsidRPr="003E7482" w:rsidRDefault="007871CF" w:rsidP="00192FA3">
      <w:pPr>
        <w:jc w:val="both"/>
        <w:rPr>
          <w:sz w:val="20"/>
          <w:szCs w:val="20"/>
          <w:lang w:val="it-IT"/>
        </w:rPr>
      </w:pPr>
    </w:p>
    <w:p w14:paraId="3F917536" w14:textId="58E38CCC" w:rsidR="00313BDC" w:rsidRPr="003E7482" w:rsidRDefault="00000000">
      <w:pPr>
        <w:ind w:left="7090" w:firstLine="709"/>
        <w:jc w:val="both"/>
        <w:rPr>
          <w:sz w:val="20"/>
          <w:szCs w:val="20"/>
          <w:lang w:val="it-IT"/>
        </w:rPr>
      </w:pPr>
      <w:r w:rsidRPr="003E7482">
        <w:rPr>
          <w:sz w:val="20"/>
          <w:szCs w:val="20"/>
          <w:lang w:val="it-IT"/>
        </w:rPr>
        <w:t>1</w:t>
      </w:r>
      <w:r w:rsidR="00136502" w:rsidRPr="003E7482">
        <w:rPr>
          <w:sz w:val="20"/>
          <w:szCs w:val="20"/>
          <w:lang w:val="it-IT"/>
        </w:rPr>
        <w:t>6</w:t>
      </w:r>
      <w:r w:rsidRPr="003E7482">
        <w:rPr>
          <w:sz w:val="20"/>
          <w:szCs w:val="20"/>
          <w:lang w:val="it-IT"/>
        </w:rPr>
        <w:t xml:space="preserve"> maggio </w:t>
      </w:r>
      <w:r w:rsidR="00823BBF" w:rsidRPr="003E7482">
        <w:rPr>
          <w:sz w:val="20"/>
          <w:szCs w:val="20"/>
          <w:lang w:val="it-IT"/>
        </w:rPr>
        <w:t>2024</w:t>
      </w:r>
    </w:p>
    <w:p w14:paraId="4D0F6A67" w14:textId="77777777" w:rsidR="00823BBF" w:rsidRPr="003E7482" w:rsidRDefault="00823BBF" w:rsidP="00192FA3">
      <w:pPr>
        <w:jc w:val="both"/>
        <w:rPr>
          <w:sz w:val="20"/>
          <w:szCs w:val="20"/>
          <w:lang w:val="it-IT"/>
        </w:rPr>
      </w:pPr>
    </w:p>
    <w:p w14:paraId="28E69ED6" w14:textId="77777777" w:rsidR="00823BBF" w:rsidRPr="003E7482" w:rsidRDefault="00823BBF" w:rsidP="00192FA3">
      <w:pPr>
        <w:jc w:val="both"/>
        <w:rPr>
          <w:sz w:val="20"/>
          <w:szCs w:val="20"/>
          <w:lang w:val="it-IT"/>
        </w:rPr>
      </w:pPr>
    </w:p>
    <w:p w14:paraId="3DD79EE5" w14:textId="77777777" w:rsidR="00B458F9" w:rsidRPr="003E7482" w:rsidRDefault="00B458F9" w:rsidP="00192FA3">
      <w:pPr>
        <w:jc w:val="both"/>
        <w:rPr>
          <w:sz w:val="20"/>
          <w:szCs w:val="20"/>
          <w:lang w:val="it-IT"/>
        </w:rPr>
      </w:pPr>
    </w:p>
    <w:p w14:paraId="3FFD5F74" w14:textId="316B9110" w:rsidR="00DE1AEB" w:rsidRPr="003E7482" w:rsidRDefault="00625E23">
      <w:pPr>
        <w:jc w:val="both"/>
        <w:rPr>
          <w:sz w:val="20"/>
          <w:szCs w:val="20"/>
          <w:lang w:val="it-IT"/>
        </w:rPr>
      </w:pPr>
      <w:r w:rsidRPr="003E7482">
        <w:rPr>
          <w:sz w:val="20"/>
          <w:szCs w:val="20"/>
          <w:lang w:val="it-IT"/>
        </w:rPr>
        <w:t xml:space="preserve">Il Programma Allure Care </w:t>
      </w:r>
      <w:r w:rsidR="00C47709" w:rsidRPr="003E7482">
        <w:rPr>
          <w:sz w:val="20"/>
          <w:szCs w:val="20"/>
          <w:lang w:val="it-IT"/>
        </w:rPr>
        <w:t xml:space="preserve">è fornito da </w:t>
      </w:r>
      <w:proofErr w:type="spellStart"/>
      <w:r w:rsidR="00BA27BA" w:rsidRPr="003E7482">
        <w:rPr>
          <w:sz w:val="20"/>
          <w:szCs w:val="20"/>
          <w:lang w:val="it-IT"/>
        </w:rPr>
        <w:t>Group</w:t>
      </w:r>
      <w:r w:rsidR="00DE1AEB" w:rsidRPr="003E7482">
        <w:rPr>
          <w:sz w:val="20"/>
          <w:szCs w:val="20"/>
          <w:lang w:val="it-IT"/>
        </w:rPr>
        <w:t>e</w:t>
      </w:r>
      <w:proofErr w:type="spellEnd"/>
      <w:r w:rsidR="00BA27BA" w:rsidRPr="003E7482">
        <w:rPr>
          <w:sz w:val="20"/>
          <w:szCs w:val="20"/>
          <w:lang w:val="it-IT"/>
        </w:rPr>
        <w:t xml:space="preserve"> PSA Italia </w:t>
      </w:r>
      <w:proofErr w:type="spellStart"/>
      <w:r w:rsidR="00BA27BA" w:rsidRPr="003E7482">
        <w:rPr>
          <w:sz w:val="20"/>
          <w:szCs w:val="20"/>
          <w:lang w:val="it-IT"/>
        </w:rPr>
        <w:t>S.p.A</w:t>
      </w:r>
      <w:proofErr w:type="spellEnd"/>
      <w:r w:rsidR="00DE1AEB" w:rsidRPr="003E7482">
        <w:rPr>
          <w:sz w:val="20"/>
          <w:szCs w:val="20"/>
          <w:lang w:val="it-IT"/>
        </w:rPr>
        <w:t>, con sede legale in Via Plava 80, Torino Italia,</w:t>
      </w:r>
      <w:r w:rsidR="000B05A5" w:rsidRPr="003E7482">
        <w:rPr>
          <w:sz w:val="20"/>
          <w:szCs w:val="20"/>
          <w:lang w:val="it-IT"/>
        </w:rPr>
        <w:t xml:space="preserve"> CAP 10135</w:t>
      </w:r>
      <w:r w:rsidR="00317F6F" w:rsidRPr="003E7482">
        <w:rPr>
          <w:sz w:val="20"/>
          <w:szCs w:val="20"/>
          <w:lang w:val="it-IT"/>
        </w:rPr>
        <w:t xml:space="preserve"> </w:t>
      </w:r>
      <w:proofErr w:type="gramStart"/>
      <w:r w:rsidR="00DE1AEB" w:rsidRPr="003E7482">
        <w:rPr>
          <w:sz w:val="20"/>
          <w:szCs w:val="20"/>
          <w:lang w:val="it-IT"/>
        </w:rPr>
        <w:t>numero  Registro</w:t>
      </w:r>
      <w:proofErr w:type="gramEnd"/>
      <w:r w:rsidR="00DE1AEB" w:rsidRPr="003E7482">
        <w:rPr>
          <w:sz w:val="20"/>
          <w:szCs w:val="20"/>
          <w:lang w:val="it-IT"/>
        </w:rPr>
        <w:t xml:space="preserve"> Imprese/P. IVA:00882090152, capitale sociale interamente sottoscritto e versato pari a Euro 4.480.000,00, n. R.E.A.</w:t>
      </w:r>
      <w:r w:rsidR="00D1206E" w:rsidRPr="003E7482">
        <w:rPr>
          <w:sz w:val="20"/>
          <w:szCs w:val="20"/>
          <w:lang w:val="it-IT"/>
        </w:rPr>
        <w:t xml:space="preserve"> </w:t>
      </w:r>
      <w:r w:rsidR="00DE1AEB" w:rsidRPr="003E7482">
        <w:rPr>
          <w:sz w:val="20"/>
          <w:szCs w:val="20"/>
          <w:lang w:val="it-IT"/>
        </w:rPr>
        <w:t>provincia</w:t>
      </w:r>
      <w:r w:rsidR="00DE1AEB" w:rsidRPr="003E7482">
        <w:rPr>
          <w:sz w:val="20"/>
          <w:szCs w:val="20"/>
          <w:lang w:val="it-IT"/>
        </w:rPr>
        <w:tab/>
        <w:t xml:space="preserve">Torino: 1297722,  Data </w:t>
      </w:r>
      <w:proofErr w:type="spellStart"/>
      <w:r w:rsidR="00DE1AEB" w:rsidRPr="003E7482">
        <w:rPr>
          <w:sz w:val="20"/>
          <w:szCs w:val="20"/>
          <w:lang w:val="it-IT"/>
        </w:rPr>
        <w:t>iscriz</w:t>
      </w:r>
      <w:proofErr w:type="spellEnd"/>
      <w:r w:rsidR="00DE1AEB" w:rsidRPr="003E7482">
        <w:rPr>
          <w:sz w:val="20"/>
          <w:szCs w:val="20"/>
          <w:lang w:val="it-IT"/>
        </w:rPr>
        <w:t>. R.E.A.: 11/NOV/2021, so</w:t>
      </w:r>
      <w:r w:rsidR="00703908" w:rsidRPr="003E7482">
        <w:rPr>
          <w:sz w:val="20"/>
          <w:szCs w:val="20"/>
          <w:lang w:val="it-IT"/>
        </w:rPr>
        <w:t>ggett</w:t>
      </w:r>
      <w:r w:rsidR="00317F6F" w:rsidRPr="003E7482">
        <w:rPr>
          <w:sz w:val="20"/>
          <w:szCs w:val="20"/>
          <w:lang w:val="it-IT"/>
        </w:rPr>
        <w:t>a</w:t>
      </w:r>
      <w:r w:rsidR="00703908" w:rsidRPr="003E7482">
        <w:rPr>
          <w:sz w:val="20"/>
          <w:szCs w:val="20"/>
          <w:lang w:val="it-IT"/>
        </w:rPr>
        <w:t xml:space="preserve"> all’</w:t>
      </w:r>
      <w:r w:rsidR="00D1206E" w:rsidRPr="003E7482">
        <w:rPr>
          <w:sz w:val="20"/>
          <w:szCs w:val="20"/>
          <w:lang w:val="it-IT"/>
        </w:rPr>
        <w:t>attività</w:t>
      </w:r>
      <w:r w:rsidR="00703908" w:rsidRPr="003E7482">
        <w:rPr>
          <w:sz w:val="20"/>
          <w:szCs w:val="20"/>
          <w:lang w:val="it-IT"/>
        </w:rPr>
        <w:t xml:space="preserve"> di direzione e coordinamento di Stellantis NV</w:t>
      </w:r>
      <w:r w:rsidR="00136502" w:rsidRPr="003E7482">
        <w:rPr>
          <w:sz w:val="20"/>
          <w:szCs w:val="20"/>
          <w:lang w:val="it-IT"/>
        </w:rPr>
        <w:t xml:space="preserve"> ai sensi dell’articolo 2497-bis, comma 1, del codice civile</w:t>
      </w:r>
      <w:proofErr w:type="gramStart"/>
      <w:r w:rsidR="00136502" w:rsidRPr="003E7482">
        <w:rPr>
          <w:sz w:val="20"/>
          <w:szCs w:val="20"/>
          <w:lang w:val="it-IT"/>
        </w:rPr>
        <w:t xml:space="preserve">, </w:t>
      </w:r>
      <w:r w:rsidR="00703908" w:rsidRPr="003E7482">
        <w:rPr>
          <w:sz w:val="20"/>
          <w:szCs w:val="20"/>
          <w:lang w:val="it-IT"/>
        </w:rPr>
        <w:t>,</w:t>
      </w:r>
      <w:proofErr w:type="gramEnd"/>
      <w:r w:rsidR="00703908" w:rsidRPr="003E7482">
        <w:rPr>
          <w:sz w:val="20"/>
          <w:szCs w:val="20"/>
          <w:lang w:val="it-IT"/>
        </w:rPr>
        <w:t xml:space="preserve"> di seguito denominato </w:t>
      </w:r>
      <w:r w:rsidR="000B05A5" w:rsidRPr="003E7482">
        <w:rPr>
          <w:sz w:val="20"/>
          <w:szCs w:val="20"/>
          <w:lang w:val="it-IT"/>
        </w:rPr>
        <w:t>“</w:t>
      </w:r>
      <w:r w:rsidR="00703908" w:rsidRPr="003E7482">
        <w:rPr>
          <w:sz w:val="20"/>
          <w:szCs w:val="20"/>
          <w:lang w:val="it-IT"/>
        </w:rPr>
        <w:t>Peugeot</w:t>
      </w:r>
      <w:r w:rsidR="000B05A5" w:rsidRPr="003E7482">
        <w:rPr>
          <w:sz w:val="20"/>
          <w:szCs w:val="20"/>
          <w:lang w:val="it-IT"/>
        </w:rPr>
        <w:t>”</w:t>
      </w:r>
      <w:r w:rsidR="00703908" w:rsidRPr="003E7482">
        <w:rPr>
          <w:sz w:val="20"/>
          <w:szCs w:val="20"/>
          <w:lang w:val="it-IT"/>
        </w:rPr>
        <w:t>.</w:t>
      </w:r>
    </w:p>
    <w:p w14:paraId="25D91419" w14:textId="77777777" w:rsidR="00DE1AEB" w:rsidRPr="003E7482" w:rsidRDefault="00DE1AEB">
      <w:pPr>
        <w:jc w:val="both"/>
        <w:rPr>
          <w:sz w:val="20"/>
          <w:szCs w:val="20"/>
          <w:lang w:val="it-IT"/>
        </w:rPr>
      </w:pPr>
    </w:p>
    <w:p w14:paraId="73D5902B" w14:textId="77777777" w:rsidR="00DE1AEB" w:rsidRPr="003E7482" w:rsidRDefault="00DE1AEB">
      <w:pPr>
        <w:jc w:val="both"/>
        <w:rPr>
          <w:sz w:val="20"/>
          <w:szCs w:val="20"/>
          <w:lang w:val="it-IT"/>
        </w:rPr>
      </w:pPr>
    </w:p>
    <w:p w14:paraId="765BFC62" w14:textId="77777777" w:rsidR="00DE1AEB" w:rsidRPr="003E7482" w:rsidDel="00BA27BA" w:rsidRDefault="00DE1AEB">
      <w:pPr>
        <w:jc w:val="both"/>
        <w:rPr>
          <w:sz w:val="20"/>
          <w:szCs w:val="20"/>
          <w:lang w:val="it-IT"/>
        </w:rPr>
      </w:pPr>
    </w:p>
    <w:p w14:paraId="4A4A5BE7" w14:textId="2A7499FE" w:rsidR="00313BDC" w:rsidRPr="003E7482" w:rsidRDefault="000B05A5">
      <w:pPr>
        <w:jc w:val="both"/>
        <w:rPr>
          <w:sz w:val="20"/>
          <w:szCs w:val="20"/>
          <w:lang w:val="it-IT"/>
        </w:rPr>
      </w:pPr>
      <w:r w:rsidRPr="003E7482">
        <w:rPr>
          <w:sz w:val="20"/>
          <w:szCs w:val="20"/>
          <w:lang w:val="it-IT"/>
        </w:rPr>
        <w:t>“”</w:t>
      </w:r>
      <w:r w:rsidR="00AC48D1" w:rsidRPr="003E7482">
        <w:rPr>
          <w:sz w:val="20"/>
          <w:szCs w:val="20"/>
          <w:lang w:val="it-IT"/>
        </w:rPr>
        <w:t xml:space="preserve"> </w:t>
      </w:r>
    </w:p>
    <w:p w14:paraId="768344A8" w14:textId="77777777" w:rsidR="00C47709" w:rsidRPr="003E7482" w:rsidRDefault="00C47709" w:rsidP="00192FA3">
      <w:pPr>
        <w:jc w:val="both"/>
        <w:rPr>
          <w:sz w:val="20"/>
          <w:szCs w:val="20"/>
          <w:lang w:val="it-IT"/>
        </w:rPr>
      </w:pPr>
    </w:p>
    <w:p w14:paraId="21B48B1B" w14:textId="7F52C3CF" w:rsidR="00313BDC" w:rsidRPr="003E7482" w:rsidRDefault="00000000">
      <w:pPr>
        <w:jc w:val="both"/>
        <w:rPr>
          <w:sz w:val="20"/>
          <w:szCs w:val="20"/>
          <w:lang w:val="it-IT"/>
        </w:rPr>
      </w:pPr>
      <w:r w:rsidRPr="003E7482">
        <w:rPr>
          <w:sz w:val="20"/>
          <w:szCs w:val="20"/>
          <w:lang w:val="it-IT"/>
        </w:rPr>
        <w:t>L</w:t>
      </w:r>
      <w:r w:rsidR="000B05A5" w:rsidRPr="003E7482">
        <w:rPr>
          <w:sz w:val="20"/>
          <w:szCs w:val="20"/>
          <w:lang w:val="it-IT"/>
        </w:rPr>
        <w:t>’</w:t>
      </w:r>
      <w:r w:rsidRPr="003E7482">
        <w:rPr>
          <w:sz w:val="20"/>
          <w:szCs w:val="20"/>
          <w:lang w:val="it-IT"/>
        </w:rPr>
        <w:t xml:space="preserve">Ufficio Relazioni con i Clienti può essere contattato </w:t>
      </w:r>
      <w:bookmarkStart w:id="0" w:name="_Hlk166757420"/>
      <w:r w:rsidRPr="003E7482">
        <w:rPr>
          <w:sz w:val="20"/>
          <w:szCs w:val="20"/>
          <w:lang w:val="it-IT"/>
        </w:rPr>
        <w:t>all</w:t>
      </w:r>
      <w:r w:rsidR="000B05A5" w:rsidRPr="003E7482">
        <w:rPr>
          <w:sz w:val="20"/>
          <w:szCs w:val="20"/>
          <w:lang w:val="it-IT"/>
        </w:rPr>
        <w:t>’</w:t>
      </w:r>
      <w:r w:rsidRPr="003E7482">
        <w:rPr>
          <w:sz w:val="20"/>
          <w:szCs w:val="20"/>
          <w:lang w:val="it-IT"/>
        </w:rPr>
        <w:t>indirizzo</w:t>
      </w:r>
      <w:r w:rsidR="000B05A5" w:rsidRPr="003E7482">
        <w:rPr>
          <w:sz w:val="20"/>
          <w:szCs w:val="20"/>
          <w:lang w:val="it-IT"/>
        </w:rPr>
        <w:t xml:space="preserve"> PEC: </w:t>
      </w:r>
      <w:hyperlink r:id="rId13" w:history="1">
        <w:r w:rsidR="000B05A5" w:rsidRPr="003E7482">
          <w:rPr>
            <w:rStyle w:val="Collegamentoipertestuale"/>
            <w:lang w:val="it-IT"/>
          </w:rPr>
          <w:t>servizioclienti.peugeot@mpsacert.it</w:t>
        </w:r>
      </w:hyperlink>
      <w:r w:rsidRPr="003E7482">
        <w:rPr>
          <w:sz w:val="20"/>
          <w:szCs w:val="20"/>
          <w:lang w:val="it-IT"/>
        </w:rPr>
        <w:t xml:space="preserve"> </w:t>
      </w:r>
      <w:r w:rsidR="000B05A5" w:rsidRPr="003E7482">
        <w:rPr>
          <w:sz w:val="20"/>
          <w:szCs w:val="20"/>
          <w:lang w:val="it-IT"/>
        </w:rPr>
        <w:t xml:space="preserve">o scrivendo a </w:t>
      </w:r>
      <w:proofErr w:type="spellStart"/>
      <w:r w:rsidR="000B05A5" w:rsidRPr="003E7482">
        <w:rPr>
          <w:sz w:val="20"/>
          <w:szCs w:val="20"/>
          <w:lang w:val="it-IT"/>
        </w:rPr>
        <w:t>Groupe</w:t>
      </w:r>
      <w:proofErr w:type="spellEnd"/>
      <w:r w:rsidR="000B05A5" w:rsidRPr="003E7482">
        <w:rPr>
          <w:sz w:val="20"/>
          <w:szCs w:val="20"/>
          <w:lang w:val="it-IT"/>
        </w:rPr>
        <w:t xml:space="preserve"> PSA Italia </w:t>
      </w:r>
      <w:proofErr w:type="spellStart"/>
      <w:r w:rsidR="000B05A5" w:rsidRPr="003E7482">
        <w:rPr>
          <w:sz w:val="20"/>
          <w:szCs w:val="20"/>
          <w:lang w:val="it-IT"/>
        </w:rPr>
        <w:t>S.p.A</w:t>
      </w:r>
      <w:proofErr w:type="spellEnd"/>
      <w:proofErr w:type="gramStart"/>
      <w:r w:rsidR="000B05A5" w:rsidRPr="003E7482">
        <w:rPr>
          <w:sz w:val="20"/>
          <w:szCs w:val="20"/>
          <w:lang w:val="it-IT"/>
        </w:rPr>
        <w:t>,  in</w:t>
      </w:r>
      <w:proofErr w:type="gramEnd"/>
      <w:r w:rsidR="000B05A5" w:rsidRPr="003E7482">
        <w:rPr>
          <w:sz w:val="20"/>
          <w:szCs w:val="20"/>
          <w:lang w:val="it-IT"/>
        </w:rPr>
        <w:t xml:space="preserve"> Via Plava 80, Torino Italia CAP 10135  </w:t>
      </w:r>
      <w:bookmarkEnd w:id="0"/>
      <w:r w:rsidR="00F7241A" w:rsidRPr="003E7482">
        <w:rPr>
          <w:sz w:val="20"/>
          <w:szCs w:val="20"/>
          <w:lang w:val="it-IT"/>
        </w:rPr>
        <w:t xml:space="preserve">per qualsiasi domanda sul Programma </w:t>
      </w:r>
      <w:r w:rsidR="00423ADE" w:rsidRPr="003E7482">
        <w:rPr>
          <w:sz w:val="20"/>
          <w:szCs w:val="20"/>
          <w:lang w:val="it-IT"/>
        </w:rPr>
        <w:t>Allure Care.</w:t>
      </w:r>
    </w:p>
    <w:p w14:paraId="2B8A8A39" w14:textId="77777777" w:rsidR="000244CB" w:rsidRPr="003E7482" w:rsidRDefault="000244CB" w:rsidP="00192FA3">
      <w:pPr>
        <w:jc w:val="both"/>
        <w:rPr>
          <w:sz w:val="20"/>
          <w:szCs w:val="20"/>
          <w:lang w:val="it-IT"/>
        </w:rPr>
      </w:pPr>
    </w:p>
    <w:p w14:paraId="1B211245" w14:textId="77777777" w:rsidR="00C47709" w:rsidRPr="003E7482" w:rsidRDefault="00C47709" w:rsidP="00192FA3">
      <w:pPr>
        <w:jc w:val="both"/>
        <w:rPr>
          <w:b/>
          <w:bCs/>
          <w:sz w:val="20"/>
          <w:szCs w:val="20"/>
          <w:lang w:val="it-IT"/>
        </w:rPr>
      </w:pPr>
    </w:p>
    <w:p w14:paraId="26494AA6" w14:textId="77777777" w:rsidR="00313BDC" w:rsidRPr="003E7482" w:rsidRDefault="00000000">
      <w:pPr>
        <w:pStyle w:val="Paragrafoelenco"/>
        <w:numPr>
          <w:ilvl w:val="0"/>
          <w:numId w:val="5"/>
        </w:numPr>
        <w:jc w:val="both"/>
        <w:rPr>
          <w:b/>
          <w:bCs/>
          <w:sz w:val="20"/>
          <w:szCs w:val="20"/>
        </w:rPr>
      </w:pPr>
      <w:proofErr w:type="spellStart"/>
      <w:r w:rsidRPr="003E7482">
        <w:rPr>
          <w:b/>
          <w:bCs/>
          <w:sz w:val="20"/>
          <w:szCs w:val="20"/>
        </w:rPr>
        <w:t>Scopo</w:t>
      </w:r>
      <w:proofErr w:type="spellEnd"/>
    </w:p>
    <w:p w14:paraId="24B8E230" w14:textId="77777777" w:rsidR="000244CB" w:rsidRPr="003E7482" w:rsidRDefault="000244CB" w:rsidP="00192FA3">
      <w:pPr>
        <w:jc w:val="both"/>
        <w:rPr>
          <w:sz w:val="20"/>
          <w:szCs w:val="20"/>
        </w:rPr>
      </w:pPr>
    </w:p>
    <w:p w14:paraId="64C192DA" w14:textId="77777777" w:rsidR="00313BDC" w:rsidRPr="003E7482" w:rsidRDefault="00000000">
      <w:pPr>
        <w:jc w:val="both"/>
        <w:rPr>
          <w:sz w:val="20"/>
          <w:szCs w:val="20"/>
          <w:lang w:val="it-IT"/>
        </w:rPr>
      </w:pPr>
      <w:r w:rsidRPr="003E7482">
        <w:rPr>
          <w:sz w:val="20"/>
          <w:szCs w:val="20"/>
          <w:lang w:val="it-IT"/>
        </w:rPr>
        <w:t>Le presenti Condizioni Generali hanno lo scopo di definire le modalità di applicazione e il contenuto dell'</w:t>
      </w:r>
      <w:r w:rsidR="00625E23" w:rsidRPr="003E7482">
        <w:rPr>
          <w:sz w:val="20"/>
          <w:szCs w:val="20"/>
          <w:lang w:val="it-IT"/>
        </w:rPr>
        <w:t xml:space="preserve">offerta </w:t>
      </w:r>
      <w:r w:rsidRPr="003E7482">
        <w:rPr>
          <w:sz w:val="20"/>
          <w:szCs w:val="20"/>
          <w:lang w:val="it-IT"/>
        </w:rPr>
        <w:t xml:space="preserve">gratuita Peugeot </w:t>
      </w:r>
      <w:r w:rsidR="00423ADE" w:rsidRPr="003E7482">
        <w:rPr>
          <w:sz w:val="20"/>
          <w:szCs w:val="20"/>
          <w:lang w:val="it-IT"/>
        </w:rPr>
        <w:t xml:space="preserve">Allure Care </w:t>
      </w:r>
      <w:r w:rsidR="00765CF3" w:rsidRPr="003E7482">
        <w:rPr>
          <w:sz w:val="20"/>
          <w:szCs w:val="20"/>
          <w:lang w:val="it-IT"/>
        </w:rPr>
        <w:t xml:space="preserve">per </w:t>
      </w:r>
      <w:r w:rsidR="00387B9F" w:rsidRPr="003E7482">
        <w:rPr>
          <w:sz w:val="20"/>
          <w:szCs w:val="20"/>
          <w:lang w:val="it-IT"/>
        </w:rPr>
        <w:t xml:space="preserve">le auto elettriche </w:t>
      </w:r>
      <w:r w:rsidR="00765CF3" w:rsidRPr="003E7482">
        <w:rPr>
          <w:sz w:val="20"/>
          <w:szCs w:val="20"/>
          <w:lang w:val="it-IT"/>
        </w:rPr>
        <w:t xml:space="preserve">Peugeot </w:t>
      </w:r>
      <w:r w:rsidR="00387B9F" w:rsidRPr="003E7482">
        <w:rPr>
          <w:sz w:val="20"/>
          <w:szCs w:val="20"/>
          <w:lang w:val="it-IT"/>
        </w:rPr>
        <w:t>di seguito indicate</w:t>
      </w:r>
      <w:r w:rsidR="00625E23" w:rsidRPr="003E7482">
        <w:rPr>
          <w:sz w:val="20"/>
          <w:szCs w:val="20"/>
          <w:lang w:val="it-IT"/>
        </w:rPr>
        <w:t xml:space="preserve">, di seguito denominate "Programma </w:t>
      </w:r>
      <w:r w:rsidR="00423ADE" w:rsidRPr="003E7482">
        <w:rPr>
          <w:sz w:val="20"/>
          <w:szCs w:val="20"/>
          <w:lang w:val="it-IT"/>
        </w:rPr>
        <w:t>Allure Care</w:t>
      </w:r>
      <w:r w:rsidR="00625E23" w:rsidRPr="003E7482">
        <w:rPr>
          <w:sz w:val="20"/>
          <w:szCs w:val="20"/>
          <w:lang w:val="it-IT"/>
        </w:rPr>
        <w:t xml:space="preserve">" o "Programma". </w:t>
      </w:r>
    </w:p>
    <w:p w14:paraId="6BFDBF87" w14:textId="77777777" w:rsidR="00625E23" w:rsidRPr="003E7482" w:rsidRDefault="00625E23" w:rsidP="00192FA3">
      <w:pPr>
        <w:jc w:val="both"/>
        <w:rPr>
          <w:sz w:val="20"/>
          <w:szCs w:val="20"/>
          <w:lang w:val="it-IT"/>
        </w:rPr>
      </w:pPr>
    </w:p>
    <w:p w14:paraId="712B9926" w14:textId="77777777" w:rsidR="00313BDC" w:rsidRPr="003E7482" w:rsidRDefault="00765CF3">
      <w:pPr>
        <w:jc w:val="both"/>
        <w:rPr>
          <w:sz w:val="20"/>
          <w:szCs w:val="20"/>
          <w:lang w:val="it-IT"/>
        </w:rPr>
      </w:pPr>
      <w:r w:rsidRPr="003E7482">
        <w:rPr>
          <w:sz w:val="20"/>
          <w:szCs w:val="20"/>
          <w:lang w:val="it-IT"/>
        </w:rPr>
        <w:t>I presenti termini e condizioni si applicano a</w:t>
      </w:r>
      <w:r w:rsidR="00387B9F" w:rsidRPr="003E7482">
        <w:rPr>
          <w:sz w:val="20"/>
          <w:szCs w:val="20"/>
          <w:lang w:val="it-IT"/>
        </w:rPr>
        <w:t>:</w:t>
      </w:r>
    </w:p>
    <w:p w14:paraId="35D5CEF1" w14:textId="77777777" w:rsidR="00387B9F" w:rsidRPr="003E7482" w:rsidRDefault="00387B9F" w:rsidP="00192FA3">
      <w:pPr>
        <w:jc w:val="both"/>
        <w:rPr>
          <w:sz w:val="20"/>
          <w:szCs w:val="20"/>
          <w:lang w:val="it-IT"/>
        </w:rPr>
      </w:pPr>
    </w:p>
    <w:p w14:paraId="309F2C7C" w14:textId="24B0B63D" w:rsidR="00313BDC" w:rsidRPr="003E7482" w:rsidRDefault="00000000">
      <w:pPr>
        <w:pStyle w:val="Paragrafoelenco"/>
        <w:numPr>
          <w:ilvl w:val="0"/>
          <w:numId w:val="17"/>
        </w:numPr>
        <w:jc w:val="both"/>
        <w:rPr>
          <w:sz w:val="20"/>
          <w:szCs w:val="20"/>
          <w:lang w:val="it-IT"/>
        </w:rPr>
      </w:pPr>
      <w:r w:rsidRPr="003E7482">
        <w:rPr>
          <w:sz w:val="20"/>
          <w:szCs w:val="20"/>
          <w:lang w:val="it-IT"/>
        </w:rPr>
        <w:t xml:space="preserve">Peugeot </w:t>
      </w:r>
      <w:r w:rsidR="00387B9F" w:rsidRPr="003E7482">
        <w:rPr>
          <w:sz w:val="20"/>
          <w:szCs w:val="20"/>
          <w:lang w:val="it-IT"/>
        </w:rPr>
        <w:t xml:space="preserve">E </w:t>
      </w:r>
      <w:r w:rsidRPr="003E7482">
        <w:rPr>
          <w:sz w:val="20"/>
          <w:szCs w:val="20"/>
          <w:lang w:val="it-IT"/>
        </w:rPr>
        <w:t>3008 venduta nuova in _</w:t>
      </w:r>
      <w:r w:rsidR="000948E8" w:rsidRPr="003E7482">
        <w:rPr>
          <w:sz w:val="20"/>
          <w:szCs w:val="20"/>
          <w:lang w:val="it-IT"/>
        </w:rPr>
        <w:t>Italia</w:t>
      </w:r>
      <w:r w:rsidRPr="003E7482">
        <w:rPr>
          <w:sz w:val="20"/>
          <w:szCs w:val="20"/>
          <w:lang w:val="it-IT"/>
        </w:rPr>
        <w:t xml:space="preserve">___________ </w:t>
      </w:r>
    </w:p>
    <w:p w14:paraId="1F757244" w14:textId="77777777" w:rsidR="00387B9F" w:rsidRPr="003E7482" w:rsidRDefault="00387B9F" w:rsidP="00192FA3">
      <w:pPr>
        <w:jc w:val="both"/>
        <w:rPr>
          <w:sz w:val="20"/>
          <w:szCs w:val="20"/>
          <w:lang w:val="it-IT"/>
        </w:rPr>
      </w:pPr>
    </w:p>
    <w:p w14:paraId="3628B0C0" w14:textId="4F451C8D" w:rsidR="00313BDC" w:rsidRPr="003E7482" w:rsidRDefault="00000000">
      <w:pPr>
        <w:pStyle w:val="Paragrafoelenco"/>
        <w:numPr>
          <w:ilvl w:val="0"/>
          <w:numId w:val="16"/>
        </w:numPr>
        <w:jc w:val="both"/>
        <w:rPr>
          <w:sz w:val="20"/>
          <w:szCs w:val="20"/>
          <w:lang w:val="it-IT"/>
        </w:rPr>
      </w:pPr>
      <w:r w:rsidRPr="003E7482">
        <w:rPr>
          <w:sz w:val="20"/>
          <w:szCs w:val="20"/>
          <w:lang w:val="it-IT"/>
        </w:rPr>
        <w:t>Peugeot E-208, E-2008, E-308, E-308 SW, E-408, E-5008 venduti nuovi in ____</w:t>
      </w:r>
      <w:r w:rsidR="000948E8" w:rsidRPr="003E7482">
        <w:rPr>
          <w:sz w:val="20"/>
          <w:szCs w:val="20"/>
          <w:lang w:val="it-IT"/>
        </w:rPr>
        <w:t>Italia</w:t>
      </w:r>
      <w:r w:rsidRPr="003E7482">
        <w:rPr>
          <w:sz w:val="20"/>
          <w:szCs w:val="20"/>
          <w:lang w:val="it-IT"/>
        </w:rPr>
        <w:t xml:space="preserve">________ dal 15 maggio 2024 </w:t>
      </w:r>
    </w:p>
    <w:p w14:paraId="531AD8A7" w14:textId="77777777" w:rsidR="00387B9F" w:rsidRPr="003E7482" w:rsidRDefault="00387B9F" w:rsidP="00192FA3">
      <w:pPr>
        <w:jc w:val="both"/>
        <w:rPr>
          <w:sz w:val="20"/>
          <w:szCs w:val="20"/>
          <w:lang w:val="it-IT"/>
        </w:rPr>
      </w:pPr>
    </w:p>
    <w:p w14:paraId="078A7C59" w14:textId="77777777" w:rsidR="00313BDC" w:rsidRPr="003E7482" w:rsidRDefault="00387B9F">
      <w:pPr>
        <w:jc w:val="both"/>
        <w:rPr>
          <w:sz w:val="20"/>
          <w:szCs w:val="20"/>
          <w:lang w:val="it-IT"/>
        </w:rPr>
      </w:pPr>
      <w:r w:rsidRPr="003E7482">
        <w:rPr>
          <w:sz w:val="20"/>
          <w:szCs w:val="20"/>
          <w:lang w:val="it-IT"/>
        </w:rPr>
        <w:t xml:space="preserve">Questi veicoli sono di seguito denominati "Veicolo". </w:t>
      </w:r>
    </w:p>
    <w:p w14:paraId="7561E5CB" w14:textId="77777777" w:rsidR="003C691A" w:rsidRPr="003E7482" w:rsidRDefault="003C691A" w:rsidP="00192FA3">
      <w:pPr>
        <w:jc w:val="both"/>
        <w:rPr>
          <w:sz w:val="20"/>
          <w:szCs w:val="20"/>
          <w:lang w:val="it-IT"/>
        </w:rPr>
      </w:pPr>
    </w:p>
    <w:p w14:paraId="66D123AB" w14:textId="77777777" w:rsidR="00313BDC" w:rsidRPr="003E7482" w:rsidRDefault="00000000">
      <w:pPr>
        <w:jc w:val="both"/>
        <w:rPr>
          <w:sz w:val="20"/>
          <w:szCs w:val="20"/>
          <w:lang w:val="it-IT"/>
        </w:rPr>
      </w:pPr>
      <w:r w:rsidRPr="003E7482">
        <w:rPr>
          <w:sz w:val="20"/>
          <w:szCs w:val="20"/>
          <w:lang w:val="it-IT"/>
        </w:rPr>
        <w:t>Il beneficiario del Programma è il proprietario del veicolo alle condizioni del Programma.</w:t>
      </w:r>
    </w:p>
    <w:p w14:paraId="113F7CDA" w14:textId="77777777" w:rsidR="002221D3" w:rsidRPr="003E7482" w:rsidRDefault="002221D3" w:rsidP="00192FA3">
      <w:pPr>
        <w:jc w:val="both"/>
        <w:rPr>
          <w:sz w:val="20"/>
          <w:szCs w:val="20"/>
          <w:lang w:val="it-IT"/>
        </w:rPr>
      </w:pPr>
    </w:p>
    <w:p w14:paraId="4333A24F" w14:textId="77777777" w:rsidR="0024273F" w:rsidRPr="003E7482" w:rsidRDefault="0024273F" w:rsidP="00192FA3">
      <w:pPr>
        <w:jc w:val="both"/>
        <w:rPr>
          <w:sz w:val="20"/>
          <w:szCs w:val="20"/>
          <w:lang w:val="it-IT"/>
        </w:rPr>
      </w:pPr>
    </w:p>
    <w:p w14:paraId="00523FF3" w14:textId="77777777" w:rsidR="00313BDC" w:rsidRPr="003E7482" w:rsidRDefault="00000000">
      <w:pPr>
        <w:pStyle w:val="Paragrafoelenco"/>
        <w:numPr>
          <w:ilvl w:val="0"/>
          <w:numId w:val="5"/>
        </w:numPr>
        <w:jc w:val="both"/>
        <w:rPr>
          <w:b/>
          <w:bCs/>
          <w:sz w:val="20"/>
          <w:szCs w:val="20"/>
        </w:rPr>
      </w:pPr>
      <w:proofErr w:type="spellStart"/>
      <w:r w:rsidRPr="003E7482">
        <w:rPr>
          <w:b/>
          <w:bCs/>
          <w:sz w:val="20"/>
          <w:szCs w:val="20"/>
        </w:rPr>
        <w:t>Ammissibilità</w:t>
      </w:r>
      <w:proofErr w:type="spellEnd"/>
      <w:r w:rsidRPr="003E7482">
        <w:rPr>
          <w:b/>
          <w:bCs/>
          <w:sz w:val="20"/>
          <w:szCs w:val="20"/>
        </w:rPr>
        <w:t xml:space="preserve"> e </w:t>
      </w:r>
      <w:proofErr w:type="spellStart"/>
      <w:r w:rsidRPr="003E7482">
        <w:rPr>
          <w:b/>
          <w:bCs/>
          <w:sz w:val="20"/>
          <w:szCs w:val="20"/>
        </w:rPr>
        <w:t>durata</w:t>
      </w:r>
      <w:proofErr w:type="spellEnd"/>
    </w:p>
    <w:p w14:paraId="47D84F2B" w14:textId="77777777" w:rsidR="000244CB" w:rsidRPr="003E7482" w:rsidRDefault="000244CB" w:rsidP="00192FA3">
      <w:pPr>
        <w:jc w:val="both"/>
        <w:rPr>
          <w:sz w:val="20"/>
          <w:szCs w:val="20"/>
        </w:rPr>
      </w:pPr>
    </w:p>
    <w:p w14:paraId="6E6C052C" w14:textId="3830C8C8" w:rsidR="00313BDC" w:rsidRPr="003E7482" w:rsidRDefault="00000000">
      <w:pPr>
        <w:jc w:val="both"/>
        <w:rPr>
          <w:sz w:val="20"/>
          <w:szCs w:val="20"/>
          <w:lang w:val="it-IT"/>
        </w:rPr>
      </w:pPr>
      <w:r w:rsidRPr="003E7482">
        <w:rPr>
          <w:sz w:val="20"/>
          <w:szCs w:val="20"/>
          <w:lang w:val="it-IT"/>
        </w:rPr>
        <w:t>Il veicolo deve essere venduto nuovo e inizialmente immatricolato in ______</w:t>
      </w:r>
      <w:r w:rsidR="000948E8" w:rsidRPr="003E7482">
        <w:rPr>
          <w:sz w:val="20"/>
          <w:szCs w:val="20"/>
          <w:lang w:val="it-IT"/>
        </w:rPr>
        <w:t>Italia</w:t>
      </w:r>
      <w:r w:rsidRPr="003E7482">
        <w:rPr>
          <w:sz w:val="20"/>
          <w:szCs w:val="20"/>
          <w:lang w:val="it-IT"/>
        </w:rPr>
        <w:t xml:space="preserve">_________. Deve rimanere immatricolato in uno dei seguenti Paesi per tutta la durata del </w:t>
      </w:r>
      <w:r w:rsidR="0024273F" w:rsidRPr="003E7482">
        <w:rPr>
          <w:sz w:val="20"/>
          <w:szCs w:val="20"/>
          <w:lang w:val="it-IT"/>
        </w:rPr>
        <w:t xml:space="preserve">Programma </w:t>
      </w:r>
      <w:r w:rsidR="00423ADE" w:rsidRPr="003E7482">
        <w:rPr>
          <w:sz w:val="20"/>
          <w:szCs w:val="20"/>
          <w:lang w:val="it-IT"/>
        </w:rPr>
        <w:t>Allure Care</w:t>
      </w:r>
      <w:r w:rsidRPr="003E7482">
        <w:rPr>
          <w:sz w:val="20"/>
          <w:szCs w:val="20"/>
          <w:lang w:val="it-IT"/>
        </w:rPr>
        <w:t>: Francia, Spagna, Italia, Regno Unito, Germania, Belgio, Paesi Bassi, Lussemburgo, Austria, Portogallo e Polonia.</w:t>
      </w:r>
    </w:p>
    <w:p w14:paraId="1193A2C8" w14:textId="77777777" w:rsidR="00765CF3" w:rsidRPr="003E7482" w:rsidRDefault="00765CF3" w:rsidP="00192FA3">
      <w:pPr>
        <w:jc w:val="both"/>
        <w:rPr>
          <w:sz w:val="20"/>
          <w:szCs w:val="20"/>
          <w:lang w:val="it-IT"/>
        </w:rPr>
      </w:pPr>
    </w:p>
    <w:p w14:paraId="0469176C" w14:textId="77777777" w:rsidR="00313BDC" w:rsidRPr="003E7482" w:rsidRDefault="00000000">
      <w:pPr>
        <w:jc w:val="both"/>
        <w:rPr>
          <w:sz w:val="20"/>
          <w:szCs w:val="20"/>
          <w:lang w:val="it-IT"/>
        </w:rPr>
      </w:pPr>
      <w:r w:rsidRPr="003E7482">
        <w:rPr>
          <w:sz w:val="20"/>
          <w:szCs w:val="20"/>
          <w:lang w:val="it-IT"/>
        </w:rPr>
        <w:t xml:space="preserve">Se il veicolo rientra in una delle seguenti categorie, il programma </w:t>
      </w:r>
      <w:r w:rsidR="00423ADE" w:rsidRPr="003E7482">
        <w:rPr>
          <w:sz w:val="20"/>
          <w:szCs w:val="20"/>
          <w:lang w:val="it-IT"/>
        </w:rPr>
        <w:t xml:space="preserve">Allure Care </w:t>
      </w:r>
      <w:r w:rsidRPr="003E7482">
        <w:rPr>
          <w:sz w:val="20"/>
          <w:szCs w:val="20"/>
          <w:lang w:val="it-IT"/>
        </w:rPr>
        <w:t xml:space="preserve">non si applica: taxi, veicoli privati con conducente, ambulanze e veicoli utilizzati da qualsiasi altro servizio di emergenza, scuole guida, veicoli medici leggeri, auto a noleggio a breve termine, veicoli destinati al trasporto di passeggeri a pagamento, veicoli della polizia, veicoli dei vigili del fuoco, veicoli immatricolati per conto di un rivenditore/riparatore di auto </w:t>
      </w:r>
      <w:r w:rsidR="00795676" w:rsidRPr="003E7482">
        <w:rPr>
          <w:sz w:val="20"/>
          <w:szCs w:val="20"/>
          <w:lang w:val="it-IT"/>
        </w:rPr>
        <w:t>appartenente alla rete Stellantis</w:t>
      </w:r>
      <w:r w:rsidRPr="003E7482">
        <w:rPr>
          <w:sz w:val="20"/>
          <w:szCs w:val="20"/>
          <w:lang w:val="it-IT"/>
        </w:rPr>
        <w:t xml:space="preserve">, veicoli modificati o utilizzati in gare o rally. </w:t>
      </w:r>
    </w:p>
    <w:p w14:paraId="414BCD82" w14:textId="77777777" w:rsidR="003C691A" w:rsidRPr="003E7482" w:rsidRDefault="003C691A" w:rsidP="00192FA3">
      <w:pPr>
        <w:jc w:val="both"/>
        <w:rPr>
          <w:sz w:val="20"/>
          <w:szCs w:val="20"/>
          <w:lang w:val="it-IT"/>
        </w:rPr>
      </w:pPr>
    </w:p>
    <w:p w14:paraId="4EB44A5F" w14:textId="77777777" w:rsidR="00313BDC" w:rsidRPr="003E7482" w:rsidRDefault="0024273F">
      <w:pPr>
        <w:jc w:val="both"/>
        <w:rPr>
          <w:sz w:val="20"/>
          <w:szCs w:val="20"/>
          <w:lang w:val="it-IT"/>
        </w:rPr>
      </w:pPr>
      <w:r w:rsidRPr="003E7482">
        <w:rPr>
          <w:sz w:val="20"/>
          <w:szCs w:val="20"/>
          <w:lang w:val="it-IT"/>
        </w:rPr>
        <w:t xml:space="preserve">Il Programma Allure Care </w:t>
      </w:r>
      <w:r w:rsidR="007871CF" w:rsidRPr="003E7482">
        <w:rPr>
          <w:sz w:val="20"/>
          <w:szCs w:val="20"/>
          <w:lang w:val="it-IT"/>
        </w:rPr>
        <w:t xml:space="preserve">è attivato </w:t>
      </w:r>
      <w:r w:rsidR="00F7241A" w:rsidRPr="003E7482">
        <w:rPr>
          <w:sz w:val="20"/>
          <w:szCs w:val="20"/>
          <w:lang w:val="it-IT"/>
        </w:rPr>
        <w:t xml:space="preserve">gratuitamente per il proprietario del Veicolo </w:t>
      </w:r>
      <w:r w:rsidR="007871CF" w:rsidRPr="003E7482">
        <w:rPr>
          <w:sz w:val="20"/>
          <w:szCs w:val="20"/>
          <w:lang w:val="it-IT"/>
        </w:rPr>
        <w:t xml:space="preserve">dopo che ogni manutenzione periodica del </w:t>
      </w:r>
      <w:r w:rsidR="0061682C" w:rsidRPr="003E7482">
        <w:rPr>
          <w:sz w:val="20"/>
          <w:szCs w:val="20"/>
          <w:lang w:val="it-IT"/>
        </w:rPr>
        <w:t>Veicolo</w:t>
      </w:r>
      <w:bookmarkStart w:id="1" w:name="_Hlk159235364"/>
      <w:r w:rsidR="0012559D" w:rsidRPr="003E7482">
        <w:rPr>
          <w:sz w:val="20"/>
          <w:szCs w:val="20"/>
          <w:lang w:val="it-IT"/>
        </w:rPr>
        <w:t xml:space="preserve"> prevista dal libretto di manutenzione del Veicolo </w:t>
      </w:r>
      <w:r w:rsidR="00697F39" w:rsidRPr="003E7482">
        <w:rPr>
          <w:sz w:val="20"/>
          <w:szCs w:val="20"/>
          <w:lang w:val="it-IT"/>
        </w:rPr>
        <w:t xml:space="preserve">(o dalla sua versione digitale) </w:t>
      </w:r>
      <w:r w:rsidR="004D16F8" w:rsidRPr="003E7482">
        <w:rPr>
          <w:sz w:val="20"/>
          <w:szCs w:val="20"/>
          <w:lang w:val="it-IT"/>
        </w:rPr>
        <w:t xml:space="preserve">o </w:t>
      </w:r>
      <w:r w:rsidR="009E4091" w:rsidRPr="003E7482">
        <w:rPr>
          <w:sz w:val="20"/>
          <w:szCs w:val="20"/>
          <w:lang w:val="it-IT"/>
        </w:rPr>
        <w:t xml:space="preserve">dal </w:t>
      </w:r>
      <w:r w:rsidR="004D16F8" w:rsidRPr="003E7482">
        <w:rPr>
          <w:sz w:val="20"/>
          <w:szCs w:val="20"/>
          <w:lang w:val="it-IT"/>
        </w:rPr>
        <w:t xml:space="preserve">cruscotto del Veicolo </w:t>
      </w:r>
      <w:r w:rsidR="00F7241A" w:rsidRPr="003E7482">
        <w:rPr>
          <w:sz w:val="20"/>
          <w:szCs w:val="20"/>
          <w:lang w:val="it-IT"/>
        </w:rPr>
        <w:t xml:space="preserve">è stata </w:t>
      </w:r>
      <w:r w:rsidR="007871CF" w:rsidRPr="003E7482">
        <w:rPr>
          <w:sz w:val="20"/>
          <w:szCs w:val="20"/>
          <w:lang w:val="it-IT"/>
        </w:rPr>
        <w:t xml:space="preserve">effettuata presso la rete di </w:t>
      </w:r>
      <w:r w:rsidR="00D3353B" w:rsidRPr="003E7482">
        <w:rPr>
          <w:sz w:val="20"/>
          <w:szCs w:val="20"/>
          <w:lang w:val="it-IT"/>
        </w:rPr>
        <w:t xml:space="preserve">riparatori autorizzati </w:t>
      </w:r>
      <w:r w:rsidR="007871CF" w:rsidRPr="003E7482">
        <w:rPr>
          <w:sz w:val="20"/>
          <w:szCs w:val="20"/>
          <w:lang w:val="it-IT"/>
        </w:rPr>
        <w:t xml:space="preserve">Peugeot </w:t>
      </w:r>
      <w:r w:rsidR="0040433E" w:rsidRPr="003E7482">
        <w:rPr>
          <w:sz w:val="20"/>
          <w:szCs w:val="20"/>
          <w:lang w:val="it-IT"/>
        </w:rPr>
        <w:t>(</w:t>
      </w:r>
      <w:r w:rsidR="006D0E61" w:rsidRPr="003E7482">
        <w:rPr>
          <w:sz w:val="20"/>
          <w:szCs w:val="20"/>
          <w:lang w:val="it-IT"/>
        </w:rPr>
        <w:t>"</w:t>
      </w:r>
      <w:r w:rsidR="0040433E" w:rsidRPr="003E7482">
        <w:rPr>
          <w:sz w:val="20"/>
          <w:szCs w:val="20"/>
          <w:lang w:val="it-IT"/>
        </w:rPr>
        <w:t>Rete Peugeot</w:t>
      </w:r>
      <w:r w:rsidR="006D0E61" w:rsidRPr="003E7482">
        <w:rPr>
          <w:sz w:val="20"/>
          <w:szCs w:val="20"/>
          <w:lang w:val="it-IT"/>
        </w:rPr>
        <w:t>"</w:t>
      </w:r>
      <w:r w:rsidR="0040433E" w:rsidRPr="003E7482">
        <w:rPr>
          <w:sz w:val="20"/>
          <w:szCs w:val="20"/>
          <w:lang w:val="it-IT"/>
        </w:rPr>
        <w:t>)</w:t>
      </w:r>
      <w:bookmarkEnd w:id="1"/>
      <w:r w:rsidR="00EE5451" w:rsidRPr="003E7482">
        <w:rPr>
          <w:sz w:val="20"/>
          <w:szCs w:val="20"/>
          <w:lang w:val="it-IT"/>
        </w:rPr>
        <w:t xml:space="preserve"> , da un riparatore aderente al Programma, </w:t>
      </w:r>
      <w:r w:rsidR="00BC1AD4" w:rsidRPr="003E7482">
        <w:rPr>
          <w:sz w:val="20"/>
          <w:szCs w:val="20"/>
          <w:lang w:val="it-IT"/>
        </w:rPr>
        <w:t xml:space="preserve">come liberamente deciso di </w:t>
      </w:r>
      <w:r w:rsidR="001F5BF5" w:rsidRPr="003E7482">
        <w:rPr>
          <w:sz w:val="20"/>
          <w:szCs w:val="20"/>
          <w:lang w:val="it-IT"/>
        </w:rPr>
        <w:t>volta in volta dal proprietario del Veicolo</w:t>
      </w:r>
      <w:r w:rsidR="006411ED" w:rsidRPr="003E7482">
        <w:rPr>
          <w:sz w:val="20"/>
          <w:szCs w:val="20"/>
          <w:lang w:val="it-IT"/>
        </w:rPr>
        <w:t xml:space="preserve">, </w:t>
      </w:r>
      <w:r w:rsidR="007871CF" w:rsidRPr="003E7482">
        <w:rPr>
          <w:sz w:val="20"/>
          <w:szCs w:val="20"/>
          <w:lang w:val="it-IT"/>
        </w:rPr>
        <w:t xml:space="preserve">ed è valido fino alla </w:t>
      </w:r>
      <w:r w:rsidR="0091588A" w:rsidRPr="003E7482">
        <w:rPr>
          <w:sz w:val="20"/>
          <w:szCs w:val="20"/>
          <w:lang w:val="it-IT"/>
        </w:rPr>
        <w:t xml:space="preserve">data della </w:t>
      </w:r>
      <w:r w:rsidR="007871CF" w:rsidRPr="003E7482">
        <w:rPr>
          <w:sz w:val="20"/>
          <w:szCs w:val="20"/>
          <w:lang w:val="it-IT"/>
        </w:rPr>
        <w:t xml:space="preserve">successiva manutenzione periodica prevista dal libretto di manutenzione del Veicolo </w:t>
      </w:r>
      <w:r w:rsidR="006411ED" w:rsidRPr="003E7482">
        <w:rPr>
          <w:sz w:val="20"/>
          <w:szCs w:val="20"/>
          <w:lang w:val="it-IT"/>
        </w:rPr>
        <w:t xml:space="preserve">(o dalla sua versione digitale) o dal cruscotto del Veicolo </w:t>
      </w:r>
      <w:r w:rsidR="00EF16E5" w:rsidRPr="003E7482">
        <w:rPr>
          <w:sz w:val="20"/>
          <w:szCs w:val="20"/>
          <w:lang w:val="it-IT"/>
        </w:rPr>
        <w:t>ma</w:t>
      </w:r>
      <w:r w:rsidR="00D3353B" w:rsidRPr="003E7482">
        <w:rPr>
          <w:sz w:val="20"/>
          <w:szCs w:val="20"/>
          <w:lang w:val="it-IT"/>
        </w:rPr>
        <w:t xml:space="preserve">, in ogni caso, </w:t>
      </w:r>
      <w:r w:rsidR="00EF16E5" w:rsidRPr="003E7482">
        <w:rPr>
          <w:sz w:val="20"/>
          <w:szCs w:val="20"/>
          <w:lang w:val="it-IT"/>
        </w:rPr>
        <w:t xml:space="preserve">non oltre il periodo massimo del </w:t>
      </w:r>
      <w:r w:rsidRPr="003E7482">
        <w:rPr>
          <w:sz w:val="20"/>
          <w:szCs w:val="20"/>
          <w:lang w:val="it-IT"/>
        </w:rPr>
        <w:t xml:space="preserve">Programma </w:t>
      </w:r>
      <w:r w:rsidR="00EF16E5" w:rsidRPr="003E7482">
        <w:rPr>
          <w:sz w:val="20"/>
          <w:szCs w:val="20"/>
          <w:lang w:val="it-IT"/>
        </w:rPr>
        <w:t>come qui definito</w:t>
      </w:r>
      <w:r w:rsidR="007871CF" w:rsidRPr="003E7482">
        <w:rPr>
          <w:sz w:val="20"/>
          <w:szCs w:val="20"/>
          <w:lang w:val="it-IT"/>
        </w:rPr>
        <w:t xml:space="preserve">. </w:t>
      </w:r>
    </w:p>
    <w:p w14:paraId="35383BAA" w14:textId="4955A6B9" w:rsidR="007871CF" w:rsidRPr="003E7482" w:rsidRDefault="007871CF" w:rsidP="00192FA3">
      <w:pPr>
        <w:jc w:val="both"/>
        <w:rPr>
          <w:sz w:val="20"/>
          <w:szCs w:val="20"/>
          <w:lang w:val="it-IT"/>
        </w:rPr>
      </w:pPr>
    </w:p>
    <w:p w14:paraId="75960AEE" w14:textId="77777777" w:rsidR="00313BDC" w:rsidRPr="003E7482" w:rsidRDefault="00000000">
      <w:pPr>
        <w:jc w:val="both"/>
        <w:rPr>
          <w:sz w:val="20"/>
          <w:szCs w:val="20"/>
          <w:lang w:val="it-IT"/>
        </w:rPr>
      </w:pPr>
      <w:r w:rsidRPr="003E7482">
        <w:rPr>
          <w:sz w:val="20"/>
          <w:szCs w:val="20"/>
          <w:lang w:val="it-IT"/>
        </w:rPr>
        <w:t xml:space="preserve">È possibile beneficiare del </w:t>
      </w:r>
      <w:r w:rsidR="0024273F" w:rsidRPr="003E7482">
        <w:rPr>
          <w:sz w:val="20"/>
          <w:szCs w:val="20"/>
          <w:lang w:val="it-IT"/>
        </w:rPr>
        <w:t xml:space="preserve">Programma </w:t>
      </w:r>
      <w:r w:rsidR="00423ADE" w:rsidRPr="003E7482">
        <w:rPr>
          <w:sz w:val="20"/>
          <w:szCs w:val="20"/>
          <w:lang w:val="it-IT"/>
        </w:rPr>
        <w:t xml:space="preserve">Allure Care </w:t>
      </w:r>
      <w:r w:rsidRPr="003E7482">
        <w:rPr>
          <w:sz w:val="20"/>
          <w:szCs w:val="20"/>
          <w:lang w:val="it-IT"/>
        </w:rPr>
        <w:t xml:space="preserve">entro il limite </w:t>
      </w:r>
      <w:r w:rsidR="0024273F" w:rsidRPr="003E7482">
        <w:rPr>
          <w:sz w:val="20"/>
          <w:szCs w:val="20"/>
          <w:lang w:val="it-IT"/>
        </w:rPr>
        <w:t xml:space="preserve">massimo di </w:t>
      </w:r>
      <w:r w:rsidR="0061682C" w:rsidRPr="003E7482">
        <w:rPr>
          <w:sz w:val="20"/>
          <w:szCs w:val="20"/>
          <w:lang w:val="it-IT"/>
        </w:rPr>
        <w:t xml:space="preserve">8 anni dalla data di consegna del nuovo </w:t>
      </w:r>
      <w:r w:rsidR="0061682C" w:rsidRPr="003E7482">
        <w:rPr>
          <w:sz w:val="20"/>
          <w:szCs w:val="20"/>
          <w:lang w:val="it-IT"/>
        </w:rPr>
        <w:lastRenderedPageBreak/>
        <w:t xml:space="preserve">veicolo e un contachilometri di 160.000 km </w:t>
      </w:r>
      <w:r w:rsidR="0024273F" w:rsidRPr="003E7482">
        <w:rPr>
          <w:sz w:val="20"/>
          <w:szCs w:val="20"/>
          <w:lang w:val="it-IT"/>
        </w:rPr>
        <w:t xml:space="preserve">(dal chilometro zero del veicolo </w:t>
      </w:r>
      <w:r w:rsidR="00F7241A" w:rsidRPr="003E7482">
        <w:rPr>
          <w:sz w:val="20"/>
          <w:szCs w:val="20"/>
          <w:lang w:val="it-IT"/>
        </w:rPr>
        <w:t>alla condizione di cui sopra</w:t>
      </w:r>
      <w:r w:rsidR="0024273F" w:rsidRPr="003E7482">
        <w:rPr>
          <w:sz w:val="20"/>
          <w:szCs w:val="20"/>
          <w:lang w:val="it-IT"/>
        </w:rPr>
        <w:t xml:space="preserve">. </w:t>
      </w:r>
      <w:r w:rsidR="0061682C" w:rsidRPr="003E7482">
        <w:rPr>
          <w:sz w:val="20"/>
          <w:szCs w:val="20"/>
          <w:lang w:val="it-IT"/>
        </w:rPr>
        <w:t xml:space="preserve">Il </w:t>
      </w:r>
      <w:r w:rsidR="0024273F" w:rsidRPr="003E7482">
        <w:rPr>
          <w:sz w:val="20"/>
          <w:szCs w:val="20"/>
          <w:lang w:val="it-IT"/>
        </w:rPr>
        <w:t xml:space="preserve">Programma </w:t>
      </w:r>
      <w:r w:rsidR="00423ADE" w:rsidRPr="003E7482">
        <w:rPr>
          <w:sz w:val="20"/>
          <w:szCs w:val="20"/>
          <w:lang w:val="it-IT"/>
        </w:rPr>
        <w:t xml:space="preserve">Allure Care </w:t>
      </w:r>
      <w:r w:rsidR="0061682C" w:rsidRPr="003E7482">
        <w:rPr>
          <w:sz w:val="20"/>
          <w:szCs w:val="20"/>
          <w:lang w:val="it-IT"/>
        </w:rPr>
        <w:t xml:space="preserve">terminerà al più presto tra </w:t>
      </w:r>
      <w:r w:rsidR="009170E6" w:rsidRPr="003E7482">
        <w:rPr>
          <w:sz w:val="20"/>
          <w:szCs w:val="20"/>
          <w:lang w:val="it-IT"/>
        </w:rPr>
        <w:t>questi</w:t>
      </w:r>
      <w:r w:rsidR="0061682C" w:rsidRPr="003E7482">
        <w:rPr>
          <w:sz w:val="20"/>
          <w:szCs w:val="20"/>
          <w:lang w:val="it-IT"/>
        </w:rPr>
        <w:t xml:space="preserve"> due eventi</w:t>
      </w:r>
      <w:r w:rsidR="0012559D" w:rsidRPr="003E7482">
        <w:rPr>
          <w:sz w:val="20"/>
          <w:szCs w:val="20"/>
          <w:lang w:val="it-IT"/>
        </w:rPr>
        <w:t xml:space="preserve">. </w:t>
      </w:r>
    </w:p>
    <w:p w14:paraId="4E08111F" w14:textId="77777777" w:rsidR="006F7912" w:rsidRPr="003E7482" w:rsidRDefault="006F7912" w:rsidP="00192FA3">
      <w:pPr>
        <w:jc w:val="both"/>
        <w:rPr>
          <w:sz w:val="20"/>
          <w:szCs w:val="20"/>
          <w:lang w:val="it-IT"/>
        </w:rPr>
      </w:pPr>
    </w:p>
    <w:p w14:paraId="182E464C" w14:textId="137C39B7" w:rsidR="00313BDC" w:rsidRPr="003E7482" w:rsidRDefault="0024273F">
      <w:pPr>
        <w:jc w:val="both"/>
        <w:rPr>
          <w:sz w:val="20"/>
          <w:szCs w:val="20"/>
          <w:lang w:val="it-IT"/>
        </w:rPr>
      </w:pPr>
      <w:r w:rsidRPr="003E7482">
        <w:rPr>
          <w:sz w:val="20"/>
          <w:szCs w:val="20"/>
          <w:lang w:val="it-IT"/>
        </w:rPr>
        <w:t xml:space="preserve">Il Programma Allure Care non si </w:t>
      </w:r>
      <w:r w:rsidR="0061682C" w:rsidRPr="003E7482">
        <w:rPr>
          <w:sz w:val="20"/>
          <w:szCs w:val="20"/>
          <w:lang w:val="it-IT"/>
        </w:rPr>
        <w:t>applica durante la garanzia commerciale del veicolo</w:t>
      </w:r>
      <w:r w:rsidR="0012559D" w:rsidRPr="003E7482">
        <w:rPr>
          <w:sz w:val="20"/>
          <w:szCs w:val="20"/>
          <w:lang w:val="it-IT"/>
        </w:rPr>
        <w:t xml:space="preserve">, la garanzia </w:t>
      </w:r>
      <w:proofErr w:type="spellStart"/>
      <w:r w:rsidR="0012559D" w:rsidRPr="003E7482">
        <w:rPr>
          <w:sz w:val="20"/>
          <w:szCs w:val="20"/>
          <w:lang w:val="it-IT"/>
        </w:rPr>
        <w:t>Spoticar</w:t>
      </w:r>
      <w:proofErr w:type="spellEnd"/>
      <w:r w:rsidR="0012559D" w:rsidRPr="003E7482">
        <w:rPr>
          <w:sz w:val="20"/>
          <w:szCs w:val="20"/>
          <w:lang w:val="it-IT"/>
        </w:rPr>
        <w:t xml:space="preserve"> e qualsiasi estensione di garanzia concessa da</w:t>
      </w:r>
      <w:r w:rsidR="00A35310" w:rsidRPr="003E7482">
        <w:rPr>
          <w:sz w:val="20"/>
          <w:szCs w:val="20"/>
          <w:lang w:val="it-IT"/>
        </w:rPr>
        <w:t xml:space="preserve"> una società del</w:t>
      </w:r>
      <w:r w:rsidR="00AA7255" w:rsidRPr="003E7482">
        <w:rPr>
          <w:sz w:val="20"/>
          <w:szCs w:val="20"/>
          <w:lang w:val="it-IT"/>
        </w:rPr>
        <w:t xml:space="preserve"> gruppo</w:t>
      </w:r>
      <w:r w:rsidR="0012559D" w:rsidRPr="003E7482">
        <w:rPr>
          <w:sz w:val="20"/>
          <w:szCs w:val="20"/>
          <w:lang w:val="it-IT"/>
        </w:rPr>
        <w:t xml:space="preserve"> Stellantis </w:t>
      </w:r>
      <w:r w:rsidR="00B008CC" w:rsidRPr="003E7482">
        <w:rPr>
          <w:sz w:val="20"/>
          <w:szCs w:val="20"/>
          <w:lang w:val="it-IT"/>
        </w:rPr>
        <w:t xml:space="preserve">o dalla </w:t>
      </w:r>
      <w:r w:rsidR="00AA7255" w:rsidRPr="003E7482">
        <w:rPr>
          <w:sz w:val="20"/>
          <w:szCs w:val="20"/>
          <w:lang w:val="it-IT"/>
        </w:rPr>
        <w:t xml:space="preserve">relativa </w:t>
      </w:r>
      <w:r w:rsidR="00B008CC" w:rsidRPr="003E7482">
        <w:rPr>
          <w:sz w:val="20"/>
          <w:szCs w:val="20"/>
          <w:lang w:val="it-IT"/>
        </w:rPr>
        <w:t>rete</w:t>
      </w:r>
      <w:r w:rsidR="00AA7255" w:rsidRPr="003E7482">
        <w:rPr>
          <w:sz w:val="20"/>
          <w:szCs w:val="20"/>
          <w:lang w:val="it-IT"/>
        </w:rPr>
        <w:t xml:space="preserve"> ufficiale</w:t>
      </w:r>
      <w:r w:rsidR="001F5BF5" w:rsidRPr="003E7482">
        <w:rPr>
          <w:sz w:val="20"/>
          <w:szCs w:val="20"/>
          <w:lang w:val="it-IT"/>
        </w:rPr>
        <w:t xml:space="preserve">, ma si </w:t>
      </w:r>
      <w:r w:rsidRPr="003E7482">
        <w:rPr>
          <w:sz w:val="20"/>
          <w:szCs w:val="20"/>
          <w:lang w:val="it-IT"/>
        </w:rPr>
        <w:t>attiva</w:t>
      </w:r>
      <w:r w:rsidR="001F5BF5" w:rsidRPr="003E7482">
        <w:rPr>
          <w:sz w:val="20"/>
          <w:szCs w:val="20"/>
          <w:lang w:val="it-IT"/>
        </w:rPr>
        <w:t xml:space="preserve"> solo dopo la scadenza di ciascuna delle suddette garanzie. </w:t>
      </w:r>
    </w:p>
    <w:p w14:paraId="2E23E139" w14:textId="31840992" w:rsidR="00005AF6" w:rsidRPr="003E7482" w:rsidRDefault="00005AF6" w:rsidP="00192FA3">
      <w:pPr>
        <w:jc w:val="both"/>
        <w:rPr>
          <w:sz w:val="20"/>
          <w:szCs w:val="20"/>
          <w:lang w:val="it-IT"/>
        </w:rPr>
      </w:pPr>
    </w:p>
    <w:p w14:paraId="424B9293" w14:textId="77777777" w:rsidR="00313BDC" w:rsidRPr="003E7482" w:rsidRDefault="00000000">
      <w:pPr>
        <w:jc w:val="both"/>
        <w:rPr>
          <w:sz w:val="20"/>
          <w:szCs w:val="20"/>
          <w:lang w:val="it-IT"/>
        </w:rPr>
      </w:pPr>
      <w:r w:rsidRPr="003E7482">
        <w:rPr>
          <w:sz w:val="20"/>
          <w:szCs w:val="20"/>
          <w:lang w:val="it-IT"/>
        </w:rPr>
        <w:t xml:space="preserve">I guasti che si verificano nei primi trenta (30) giorni successivi alla manutenzione periodica e all'attivazione del </w:t>
      </w:r>
      <w:r w:rsidR="0024273F" w:rsidRPr="003E7482">
        <w:rPr>
          <w:sz w:val="20"/>
          <w:szCs w:val="20"/>
          <w:lang w:val="it-IT"/>
        </w:rPr>
        <w:t xml:space="preserve">Programma </w:t>
      </w:r>
      <w:r w:rsidR="00423ADE" w:rsidRPr="003E7482">
        <w:rPr>
          <w:sz w:val="20"/>
          <w:szCs w:val="20"/>
          <w:lang w:val="it-IT"/>
        </w:rPr>
        <w:t xml:space="preserve">Allure Care </w:t>
      </w:r>
      <w:r w:rsidRPr="003E7482">
        <w:rPr>
          <w:sz w:val="20"/>
          <w:szCs w:val="20"/>
          <w:lang w:val="it-IT"/>
        </w:rPr>
        <w:t xml:space="preserve">e quelli che esistevano già </w:t>
      </w:r>
      <w:r w:rsidR="00E256D0" w:rsidRPr="003E7482">
        <w:rPr>
          <w:sz w:val="20"/>
          <w:szCs w:val="20"/>
          <w:lang w:val="it-IT"/>
        </w:rPr>
        <w:t xml:space="preserve">prima dell'esecuzione della </w:t>
      </w:r>
      <w:r w:rsidRPr="003E7482">
        <w:rPr>
          <w:sz w:val="20"/>
          <w:szCs w:val="20"/>
          <w:lang w:val="it-IT"/>
        </w:rPr>
        <w:t xml:space="preserve">manutenzione periodica </w:t>
      </w:r>
      <w:r w:rsidR="00FF2BC3" w:rsidRPr="003E7482">
        <w:rPr>
          <w:sz w:val="20"/>
          <w:szCs w:val="20"/>
          <w:lang w:val="it-IT"/>
        </w:rPr>
        <w:t xml:space="preserve">non sono </w:t>
      </w:r>
      <w:r w:rsidRPr="003E7482">
        <w:rPr>
          <w:sz w:val="20"/>
          <w:szCs w:val="20"/>
          <w:lang w:val="it-IT"/>
        </w:rPr>
        <w:t xml:space="preserve">coperti dal </w:t>
      </w:r>
      <w:r w:rsidR="0024273F" w:rsidRPr="003E7482">
        <w:rPr>
          <w:sz w:val="20"/>
          <w:szCs w:val="20"/>
          <w:lang w:val="it-IT"/>
        </w:rPr>
        <w:t xml:space="preserve">Programma </w:t>
      </w:r>
      <w:r w:rsidR="00423ADE" w:rsidRPr="003E7482">
        <w:rPr>
          <w:sz w:val="20"/>
          <w:szCs w:val="20"/>
          <w:lang w:val="it-IT"/>
        </w:rPr>
        <w:t>Allure Care</w:t>
      </w:r>
      <w:r w:rsidRPr="003E7482">
        <w:rPr>
          <w:sz w:val="20"/>
          <w:szCs w:val="20"/>
          <w:lang w:val="it-IT"/>
        </w:rPr>
        <w:t>.</w:t>
      </w:r>
    </w:p>
    <w:p w14:paraId="316FF2EB" w14:textId="2ED6C906" w:rsidR="00005AF6" w:rsidRPr="003E7482" w:rsidRDefault="00005AF6" w:rsidP="00192FA3">
      <w:pPr>
        <w:jc w:val="both"/>
        <w:rPr>
          <w:sz w:val="20"/>
          <w:szCs w:val="20"/>
          <w:lang w:val="it-IT"/>
        </w:rPr>
      </w:pPr>
    </w:p>
    <w:p w14:paraId="6842D762" w14:textId="77777777" w:rsidR="00313BDC" w:rsidRPr="003E7482" w:rsidRDefault="00000000">
      <w:pPr>
        <w:jc w:val="both"/>
        <w:rPr>
          <w:sz w:val="20"/>
          <w:szCs w:val="20"/>
          <w:lang w:val="it-IT"/>
        </w:rPr>
      </w:pPr>
      <w:r w:rsidRPr="003E7482">
        <w:rPr>
          <w:sz w:val="20"/>
          <w:szCs w:val="20"/>
          <w:lang w:val="it-IT"/>
        </w:rPr>
        <w:t>I codici di guasto del veicolo non devono essere stati cancellati nei trenta (30) giorni o nei duemila (</w:t>
      </w:r>
      <w:r w:rsidR="00B008CC" w:rsidRPr="003E7482">
        <w:rPr>
          <w:sz w:val="20"/>
          <w:szCs w:val="20"/>
          <w:lang w:val="it-IT"/>
        </w:rPr>
        <w:t>2</w:t>
      </w:r>
      <w:r w:rsidR="00E256D0" w:rsidRPr="003E7482">
        <w:rPr>
          <w:sz w:val="20"/>
          <w:szCs w:val="20"/>
          <w:lang w:val="it-IT"/>
        </w:rPr>
        <w:t>.</w:t>
      </w:r>
      <w:r w:rsidRPr="003E7482">
        <w:rPr>
          <w:sz w:val="20"/>
          <w:szCs w:val="20"/>
          <w:lang w:val="it-IT"/>
        </w:rPr>
        <w:t xml:space="preserve">000) </w:t>
      </w:r>
      <w:r w:rsidR="00670A8F" w:rsidRPr="003E7482">
        <w:rPr>
          <w:sz w:val="20"/>
          <w:szCs w:val="20"/>
          <w:lang w:val="it-IT"/>
        </w:rPr>
        <w:t xml:space="preserve">chilometri </w:t>
      </w:r>
      <w:r w:rsidRPr="003E7482">
        <w:rPr>
          <w:sz w:val="20"/>
          <w:szCs w:val="20"/>
          <w:lang w:val="it-IT"/>
        </w:rPr>
        <w:t>precedenti l'</w:t>
      </w:r>
      <w:r w:rsidR="001F5BF5" w:rsidRPr="003E7482">
        <w:rPr>
          <w:sz w:val="20"/>
          <w:szCs w:val="20"/>
          <w:lang w:val="it-IT"/>
        </w:rPr>
        <w:t xml:space="preserve">esecuzione </w:t>
      </w:r>
      <w:r w:rsidR="00E256D0" w:rsidRPr="003E7482">
        <w:rPr>
          <w:sz w:val="20"/>
          <w:szCs w:val="20"/>
          <w:lang w:val="it-IT"/>
        </w:rPr>
        <w:t>della manutenzione periodica</w:t>
      </w:r>
      <w:r w:rsidRPr="003E7482">
        <w:rPr>
          <w:sz w:val="20"/>
          <w:szCs w:val="20"/>
          <w:lang w:val="it-IT"/>
        </w:rPr>
        <w:t>.</w:t>
      </w:r>
    </w:p>
    <w:p w14:paraId="5069C596" w14:textId="77777777" w:rsidR="00705784" w:rsidRPr="003E7482" w:rsidRDefault="00705784" w:rsidP="00705784">
      <w:pPr>
        <w:jc w:val="both"/>
        <w:rPr>
          <w:sz w:val="20"/>
          <w:szCs w:val="20"/>
          <w:lang w:val="it-IT"/>
        </w:rPr>
      </w:pPr>
    </w:p>
    <w:p w14:paraId="674DBD77" w14:textId="77777777" w:rsidR="00313BDC" w:rsidRPr="003E7482" w:rsidRDefault="00000000">
      <w:pPr>
        <w:jc w:val="both"/>
        <w:rPr>
          <w:sz w:val="20"/>
          <w:szCs w:val="20"/>
          <w:lang w:val="it-IT"/>
        </w:rPr>
      </w:pPr>
      <w:r w:rsidRPr="003E7482">
        <w:rPr>
          <w:sz w:val="20"/>
          <w:szCs w:val="20"/>
          <w:lang w:val="it-IT"/>
        </w:rPr>
        <w:t xml:space="preserve">Il </w:t>
      </w:r>
      <w:r w:rsidR="00D550E2" w:rsidRPr="003E7482">
        <w:rPr>
          <w:sz w:val="20"/>
          <w:szCs w:val="20"/>
          <w:lang w:val="it-IT"/>
        </w:rPr>
        <w:t xml:space="preserve">Programma </w:t>
      </w:r>
      <w:r w:rsidR="00423ADE" w:rsidRPr="003E7482">
        <w:rPr>
          <w:sz w:val="20"/>
          <w:szCs w:val="20"/>
          <w:lang w:val="it-IT"/>
        </w:rPr>
        <w:t xml:space="preserve">Allure Care </w:t>
      </w:r>
      <w:r w:rsidRPr="003E7482">
        <w:rPr>
          <w:sz w:val="20"/>
          <w:szCs w:val="20"/>
          <w:lang w:val="it-IT"/>
        </w:rPr>
        <w:t xml:space="preserve">è </w:t>
      </w:r>
      <w:r w:rsidR="009170E6" w:rsidRPr="003E7482">
        <w:rPr>
          <w:sz w:val="20"/>
          <w:szCs w:val="20"/>
          <w:lang w:val="it-IT"/>
        </w:rPr>
        <w:t xml:space="preserve">automaticamente </w:t>
      </w:r>
      <w:r w:rsidRPr="003E7482">
        <w:rPr>
          <w:sz w:val="20"/>
          <w:szCs w:val="20"/>
          <w:lang w:val="it-IT"/>
        </w:rPr>
        <w:t xml:space="preserve">trasferibile al sub-acquirente del veicolo </w:t>
      </w:r>
      <w:r w:rsidR="009170E6" w:rsidRPr="003E7482">
        <w:rPr>
          <w:sz w:val="20"/>
          <w:szCs w:val="20"/>
          <w:lang w:val="it-IT"/>
        </w:rPr>
        <w:t>alle stesse condizioni di cui sopra</w:t>
      </w:r>
      <w:r w:rsidRPr="003E7482">
        <w:rPr>
          <w:sz w:val="20"/>
          <w:szCs w:val="20"/>
          <w:lang w:val="it-IT"/>
        </w:rPr>
        <w:t xml:space="preserve">. </w:t>
      </w:r>
    </w:p>
    <w:p w14:paraId="114BCD7C" w14:textId="77777777" w:rsidR="00815482" w:rsidRPr="003E7482" w:rsidRDefault="00815482" w:rsidP="00192FA3">
      <w:pPr>
        <w:jc w:val="both"/>
        <w:rPr>
          <w:sz w:val="20"/>
          <w:szCs w:val="20"/>
          <w:lang w:val="it-IT"/>
        </w:rPr>
      </w:pPr>
    </w:p>
    <w:p w14:paraId="4D856DB4" w14:textId="77777777" w:rsidR="00815482" w:rsidRPr="003E7482" w:rsidRDefault="00815482" w:rsidP="00192FA3">
      <w:pPr>
        <w:jc w:val="both"/>
        <w:rPr>
          <w:sz w:val="20"/>
          <w:szCs w:val="20"/>
          <w:lang w:val="it-IT"/>
        </w:rPr>
      </w:pPr>
      <w:bookmarkStart w:id="2" w:name="_Hlk159607458"/>
    </w:p>
    <w:p w14:paraId="2C6A6988" w14:textId="77777777" w:rsidR="00313BDC" w:rsidRPr="003E7482" w:rsidRDefault="00000000">
      <w:pPr>
        <w:pStyle w:val="Paragrafoelenco"/>
        <w:numPr>
          <w:ilvl w:val="0"/>
          <w:numId w:val="5"/>
        </w:numPr>
        <w:jc w:val="both"/>
        <w:rPr>
          <w:b/>
          <w:bCs/>
          <w:sz w:val="20"/>
          <w:szCs w:val="20"/>
          <w:lang w:val="en-US"/>
        </w:rPr>
      </w:pPr>
      <w:proofErr w:type="spellStart"/>
      <w:r w:rsidRPr="003E7482">
        <w:rPr>
          <w:b/>
          <w:bCs/>
          <w:sz w:val="20"/>
          <w:szCs w:val="20"/>
          <w:lang w:val="en-US"/>
        </w:rPr>
        <w:t>Territorio</w:t>
      </w:r>
      <w:proofErr w:type="spellEnd"/>
      <w:r w:rsidRPr="003E7482">
        <w:rPr>
          <w:b/>
          <w:bCs/>
          <w:sz w:val="20"/>
          <w:szCs w:val="20"/>
          <w:lang w:val="en-US"/>
        </w:rPr>
        <w:t xml:space="preserve"> </w:t>
      </w:r>
    </w:p>
    <w:p w14:paraId="26EB16AF" w14:textId="77777777" w:rsidR="00815482" w:rsidRPr="003E7482" w:rsidRDefault="00815482" w:rsidP="006D2A83">
      <w:pPr>
        <w:jc w:val="both"/>
        <w:rPr>
          <w:sz w:val="20"/>
          <w:szCs w:val="20"/>
        </w:rPr>
      </w:pPr>
    </w:p>
    <w:p w14:paraId="095F3E15" w14:textId="77777777" w:rsidR="00313BDC" w:rsidRPr="003E7482" w:rsidRDefault="00000000">
      <w:pPr>
        <w:jc w:val="both"/>
        <w:rPr>
          <w:sz w:val="20"/>
          <w:szCs w:val="20"/>
          <w:lang w:val="it-IT"/>
        </w:rPr>
      </w:pPr>
      <w:r w:rsidRPr="003E7482">
        <w:rPr>
          <w:sz w:val="20"/>
          <w:szCs w:val="20"/>
          <w:lang w:val="it-IT"/>
        </w:rPr>
        <w:t xml:space="preserve">Il </w:t>
      </w:r>
      <w:r w:rsidR="00D550E2" w:rsidRPr="003E7482">
        <w:rPr>
          <w:sz w:val="20"/>
          <w:szCs w:val="20"/>
          <w:lang w:val="it-IT"/>
        </w:rPr>
        <w:t xml:space="preserve">Programma </w:t>
      </w:r>
      <w:r w:rsidR="00423ADE" w:rsidRPr="003E7482">
        <w:rPr>
          <w:sz w:val="20"/>
          <w:szCs w:val="20"/>
          <w:lang w:val="it-IT"/>
        </w:rPr>
        <w:t xml:space="preserve">Allure Care </w:t>
      </w:r>
      <w:r w:rsidR="00FF2BC3" w:rsidRPr="003E7482">
        <w:rPr>
          <w:sz w:val="20"/>
          <w:szCs w:val="20"/>
          <w:lang w:val="it-IT"/>
        </w:rPr>
        <w:t xml:space="preserve">si applica </w:t>
      </w:r>
      <w:r w:rsidR="009170E6" w:rsidRPr="003E7482">
        <w:rPr>
          <w:sz w:val="20"/>
          <w:szCs w:val="20"/>
          <w:lang w:val="it-IT"/>
        </w:rPr>
        <w:t xml:space="preserve">e può essere eseguito </w:t>
      </w:r>
      <w:r w:rsidRPr="003E7482">
        <w:rPr>
          <w:sz w:val="20"/>
          <w:szCs w:val="20"/>
          <w:lang w:val="it-IT"/>
        </w:rPr>
        <w:t xml:space="preserve">nei Paesi dell'Unione Europea, nel </w:t>
      </w:r>
      <w:r w:rsidR="00FF2BC3" w:rsidRPr="003E7482">
        <w:rPr>
          <w:sz w:val="20"/>
          <w:szCs w:val="20"/>
          <w:lang w:val="it-IT"/>
        </w:rPr>
        <w:t xml:space="preserve">Regno Unito </w:t>
      </w:r>
      <w:r w:rsidR="00670A8F" w:rsidRPr="003E7482">
        <w:rPr>
          <w:sz w:val="20"/>
          <w:szCs w:val="20"/>
          <w:lang w:val="it-IT"/>
        </w:rPr>
        <w:t xml:space="preserve">e in </w:t>
      </w:r>
      <w:r w:rsidRPr="003E7482">
        <w:rPr>
          <w:sz w:val="20"/>
          <w:szCs w:val="20"/>
          <w:lang w:val="it-IT"/>
        </w:rPr>
        <w:t>Svizzera</w:t>
      </w:r>
      <w:r w:rsidR="00670A8F" w:rsidRPr="003E7482">
        <w:rPr>
          <w:sz w:val="20"/>
          <w:szCs w:val="20"/>
          <w:lang w:val="it-IT"/>
        </w:rPr>
        <w:t>.</w:t>
      </w:r>
      <w:r w:rsidR="006D2A83" w:rsidRPr="003E7482">
        <w:rPr>
          <w:sz w:val="20"/>
          <w:szCs w:val="20"/>
          <w:lang w:val="it-IT"/>
        </w:rPr>
        <w:t xml:space="preserve"> L'Unione Europea è composta dai seguenti Paesi: Austria, Belgio, Bulgaria, Croazia, Cipro, Danimarca, Estonia, Finlandia, Germania, Francia, Grecia, Irlanda, Italia, Lettonia, Lituania, Lussemburgo, Malta, Paesi Bassi, Polonia, Portogallo, Romania, Slovacchia, Slovenia, Spagna, Svezia, Ungheria.</w:t>
      </w:r>
    </w:p>
    <w:p w14:paraId="3B166117" w14:textId="77777777" w:rsidR="00AC48D1" w:rsidRPr="003E7482" w:rsidRDefault="00AC48D1" w:rsidP="00D827A6">
      <w:pPr>
        <w:jc w:val="both"/>
        <w:rPr>
          <w:sz w:val="20"/>
          <w:szCs w:val="20"/>
          <w:lang w:val="it-IT"/>
        </w:rPr>
      </w:pPr>
    </w:p>
    <w:p w14:paraId="25DD5D88" w14:textId="77777777" w:rsidR="00313BDC" w:rsidRPr="003E7482" w:rsidRDefault="00000000">
      <w:pPr>
        <w:jc w:val="both"/>
        <w:rPr>
          <w:sz w:val="20"/>
          <w:szCs w:val="20"/>
          <w:lang w:val="it-IT"/>
        </w:rPr>
      </w:pPr>
      <w:r w:rsidRPr="003E7482">
        <w:rPr>
          <w:sz w:val="20"/>
          <w:szCs w:val="20"/>
          <w:lang w:val="it-IT"/>
        </w:rPr>
        <w:t xml:space="preserve">Il programma si applica </w:t>
      </w:r>
      <w:r w:rsidR="00186A6E" w:rsidRPr="003E7482">
        <w:rPr>
          <w:sz w:val="20"/>
          <w:szCs w:val="20"/>
          <w:lang w:val="it-IT"/>
        </w:rPr>
        <w:t xml:space="preserve">e viene eseguito </w:t>
      </w:r>
      <w:r w:rsidRPr="003E7482">
        <w:rPr>
          <w:sz w:val="20"/>
          <w:szCs w:val="20"/>
          <w:lang w:val="it-IT"/>
        </w:rPr>
        <w:t xml:space="preserve">nei seguenti Paesi, indipendentemente dalla </w:t>
      </w:r>
      <w:r w:rsidR="00F20E94" w:rsidRPr="003E7482">
        <w:rPr>
          <w:sz w:val="20"/>
          <w:szCs w:val="20"/>
          <w:lang w:val="it-IT"/>
        </w:rPr>
        <w:t xml:space="preserve">durata del soggiorno nel Paese </w:t>
      </w:r>
      <w:r w:rsidRPr="003E7482">
        <w:rPr>
          <w:sz w:val="20"/>
          <w:szCs w:val="20"/>
          <w:lang w:val="it-IT"/>
        </w:rPr>
        <w:t>con il veicolo: Francia, Spagna, Italia, Regno Unito, Germania, Belgio, Paesi Bassi, Lussemburgo, Austria, Portogallo e Polonia.</w:t>
      </w:r>
    </w:p>
    <w:p w14:paraId="7C085FE7" w14:textId="77777777" w:rsidR="00AC48D1" w:rsidRPr="003E7482" w:rsidRDefault="00AC48D1" w:rsidP="00192FA3">
      <w:pPr>
        <w:jc w:val="both"/>
        <w:rPr>
          <w:sz w:val="20"/>
          <w:szCs w:val="20"/>
          <w:lang w:val="it-IT"/>
        </w:rPr>
      </w:pPr>
    </w:p>
    <w:p w14:paraId="385A0332" w14:textId="77777777" w:rsidR="00313BDC" w:rsidRPr="003E7482" w:rsidRDefault="00000000">
      <w:pPr>
        <w:jc w:val="both"/>
        <w:rPr>
          <w:sz w:val="20"/>
          <w:szCs w:val="20"/>
          <w:lang w:val="it-IT"/>
        </w:rPr>
      </w:pPr>
      <w:r w:rsidRPr="003E7482">
        <w:rPr>
          <w:sz w:val="20"/>
          <w:szCs w:val="20"/>
          <w:lang w:val="it-IT"/>
        </w:rPr>
        <w:t xml:space="preserve">Per gli altri Paesi coperti dal Programma </w:t>
      </w:r>
      <w:r w:rsidR="00423ADE" w:rsidRPr="003E7482">
        <w:rPr>
          <w:sz w:val="20"/>
          <w:szCs w:val="20"/>
          <w:lang w:val="it-IT"/>
        </w:rPr>
        <w:t>Allure Care</w:t>
      </w:r>
      <w:r w:rsidR="00815482" w:rsidRPr="003E7482">
        <w:rPr>
          <w:sz w:val="20"/>
          <w:szCs w:val="20"/>
          <w:lang w:val="it-IT"/>
        </w:rPr>
        <w:t xml:space="preserve">, i benefici della copertura </w:t>
      </w:r>
      <w:r w:rsidR="00423ADE" w:rsidRPr="003E7482">
        <w:rPr>
          <w:sz w:val="20"/>
          <w:szCs w:val="20"/>
          <w:lang w:val="it-IT"/>
        </w:rPr>
        <w:t xml:space="preserve">Allure Care </w:t>
      </w:r>
      <w:r w:rsidR="00815482" w:rsidRPr="003E7482">
        <w:rPr>
          <w:sz w:val="20"/>
          <w:szCs w:val="20"/>
          <w:lang w:val="it-IT"/>
        </w:rPr>
        <w:t xml:space="preserve">sono esclusi in caso di viaggi con il veicolo </w:t>
      </w:r>
      <w:r w:rsidR="003C691A" w:rsidRPr="003E7482">
        <w:rPr>
          <w:sz w:val="20"/>
          <w:szCs w:val="20"/>
          <w:lang w:val="it-IT"/>
        </w:rPr>
        <w:t xml:space="preserve">in questi Paesi </w:t>
      </w:r>
      <w:r w:rsidR="00815482" w:rsidRPr="003E7482">
        <w:rPr>
          <w:sz w:val="20"/>
          <w:szCs w:val="20"/>
          <w:lang w:val="it-IT"/>
        </w:rPr>
        <w:t xml:space="preserve">superiori a novanta (90) giorni consecutivi. </w:t>
      </w:r>
    </w:p>
    <w:p w14:paraId="36B121CC" w14:textId="0820CAA0" w:rsidR="00A136C6" w:rsidRPr="003E7482" w:rsidRDefault="00A136C6" w:rsidP="00CE200C">
      <w:pPr>
        <w:jc w:val="both"/>
        <w:rPr>
          <w:sz w:val="20"/>
          <w:szCs w:val="20"/>
          <w:lang w:val="it-IT"/>
        </w:rPr>
      </w:pPr>
    </w:p>
    <w:bookmarkEnd w:id="2"/>
    <w:p w14:paraId="49558D53" w14:textId="77777777" w:rsidR="004214E8" w:rsidRPr="003E7482" w:rsidRDefault="004214E8" w:rsidP="00192FA3">
      <w:pPr>
        <w:jc w:val="both"/>
        <w:rPr>
          <w:sz w:val="20"/>
          <w:szCs w:val="20"/>
          <w:lang w:val="it-IT"/>
        </w:rPr>
      </w:pPr>
    </w:p>
    <w:p w14:paraId="7039785E" w14:textId="77777777" w:rsidR="00313BDC" w:rsidRPr="003E7482" w:rsidRDefault="00000000">
      <w:pPr>
        <w:pStyle w:val="Paragrafoelenco"/>
        <w:numPr>
          <w:ilvl w:val="0"/>
          <w:numId w:val="5"/>
        </w:numPr>
        <w:jc w:val="both"/>
        <w:rPr>
          <w:b/>
          <w:bCs/>
          <w:sz w:val="20"/>
          <w:szCs w:val="20"/>
        </w:rPr>
      </w:pPr>
      <w:bookmarkStart w:id="3" w:name="_Hlk159608122"/>
      <w:proofErr w:type="spellStart"/>
      <w:r w:rsidRPr="003E7482">
        <w:rPr>
          <w:b/>
          <w:bCs/>
          <w:sz w:val="20"/>
          <w:szCs w:val="20"/>
        </w:rPr>
        <w:t>Condizioni</w:t>
      </w:r>
      <w:proofErr w:type="spellEnd"/>
      <w:r w:rsidRPr="003E7482">
        <w:rPr>
          <w:b/>
          <w:bCs/>
          <w:sz w:val="20"/>
          <w:szCs w:val="20"/>
        </w:rPr>
        <w:t xml:space="preserve"> per </w:t>
      </w:r>
      <w:proofErr w:type="spellStart"/>
      <w:r w:rsidRPr="003E7482">
        <w:rPr>
          <w:b/>
          <w:bCs/>
          <w:sz w:val="20"/>
          <w:szCs w:val="20"/>
        </w:rPr>
        <w:t>l'</w:t>
      </w:r>
      <w:r w:rsidR="00186A6E" w:rsidRPr="003E7482">
        <w:rPr>
          <w:b/>
          <w:bCs/>
          <w:sz w:val="20"/>
          <w:szCs w:val="20"/>
        </w:rPr>
        <w:t>attivazione</w:t>
      </w:r>
      <w:proofErr w:type="spellEnd"/>
      <w:r w:rsidR="00186A6E" w:rsidRPr="003E7482">
        <w:rPr>
          <w:b/>
          <w:bCs/>
          <w:sz w:val="20"/>
          <w:szCs w:val="20"/>
        </w:rPr>
        <w:t xml:space="preserve"> </w:t>
      </w:r>
      <w:proofErr w:type="spellStart"/>
      <w:r w:rsidR="00186A6E" w:rsidRPr="003E7482">
        <w:rPr>
          <w:b/>
          <w:bCs/>
          <w:sz w:val="20"/>
          <w:szCs w:val="20"/>
        </w:rPr>
        <w:t>della</w:t>
      </w:r>
      <w:proofErr w:type="spellEnd"/>
      <w:r w:rsidR="00186A6E" w:rsidRPr="003E7482">
        <w:rPr>
          <w:b/>
          <w:bCs/>
          <w:sz w:val="20"/>
          <w:szCs w:val="20"/>
        </w:rPr>
        <w:t xml:space="preserve"> </w:t>
      </w:r>
      <w:r w:rsidRPr="003E7482">
        <w:rPr>
          <w:b/>
          <w:bCs/>
          <w:sz w:val="20"/>
          <w:szCs w:val="20"/>
        </w:rPr>
        <w:t xml:space="preserve">copertura </w:t>
      </w:r>
    </w:p>
    <w:p w14:paraId="078F295A" w14:textId="77777777" w:rsidR="004214E8" w:rsidRPr="003E7482" w:rsidRDefault="004214E8" w:rsidP="00217F8E">
      <w:pPr>
        <w:jc w:val="both"/>
        <w:rPr>
          <w:sz w:val="20"/>
          <w:szCs w:val="20"/>
        </w:rPr>
      </w:pPr>
    </w:p>
    <w:p w14:paraId="67CB9ADE" w14:textId="77777777" w:rsidR="00313BDC" w:rsidRPr="003E7482" w:rsidRDefault="00000000">
      <w:pPr>
        <w:jc w:val="both"/>
        <w:rPr>
          <w:sz w:val="20"/>
          <w:szCs w:val="20"/>
          <w:lang w:val="it-IT"/>
        </w:rPr>
      </w:pPr>
      <w:r w:rsidRPr="003E7482">
        <w:rPr>
          <w:sz w:val="20"/>
          <w:szCs w:val="20"/>
          <w:lang w:val="it-IT"/>
        </w:rPr>
        <w:t xml:space="preserve">Il Programma </w:t>
      </w:r>
      <w:r w:rsidR="00423ADE" w:rsidRPr="003E7482">
        <w:rPr>
          <w:sz w:val="20"/>
          <w:szCs w:val="20"/>
          <w:lang w:val="it-IT"/>
        </w:rPr>
        <w:t xml:space="preserve">Allure Care </w:t>
      </w:r>
      <w:r w:rsidRPr="003E7482">
        <w:rPr>
          <w:sz w:val="20"/>
          <w:szCs w:val="20"/>
          <w:lang w:val="it-IT"/>
        </w:rPr>
        <w:t xml:space="preserve">si attiva automaticamente </w:t>
      </w:r>
      <w:r w:rsidR="00AC48D1" w:rsidRPr="003E7482">
        <w:rPr>
          <w:sz w:val="20"/>
          <w:szCs w:val="20"/>
          <w:lang w:val="it-IT"/>
        </w:rPr>
        <w:t xml:space="preserve">dopo l'esecuzione della </w:t>
      </w:r>
      <w:r w:rsidRPr="003E7482">
        <w:rPr>
          <w:sz w:val="20"/>
          <w:szCs w:val="20"/>
          <w:lang w:val="it-IT"/>
        </w:rPr>
        <w:t xml:space="preserve">manutenzione periodica </w:t>
      </w:r>
      <w:r w:rsidR="00186A6E" w:rsidRPr="003E7482">
        <w:rPr>
          <w:sz w:val="20"/>
          <w:szCs w:val="20"/>
          <w:lang w:val="it-IT"/>
        </w:rPr>
        <w:t xml:space="preserve">presso la rete Peugeot </w:t>
      </w:r>
      <w:r w:rsidR="00EE5451" w:rsidRPr="003E7482">
        <w:rPr>
          <w:sz w:val="20"/>
          <w:szCs w:val="20"/>
          <w:lang w:val="it-IT"/>
        </w:rPr>
        <w:t xml:space="preserve">da parte di un riparatore aderente al Programma </w:t>
      </w:r>
      <w:r w:rsidR="00186A6E" w:rsidRPr="003E7482">
        <w:rPr>
          <w:sz w:val="20"/>
          <w:szCs w:val="20"/>
          <w:lang w:val="it-IT"/>
        </w:rPr>
        <w:t>secondo le condizioni sopra indicate</w:t>
      </w:r>
      <w:r w:rsidRPr="003E7482">
        <w:rPr>
          <w:sz w:val="20"/>
          <w:szCs w:val="20"/>
          <w:lang w:val="it-IT"/>
        </w:rPr>
        <w:t>, senza necessità di registrazione.</w:t>
      </w:r>
    </w:p>
    <w:p w14:paraId="426DD80E" w14:textId="77777777" w:rsidR="00CC194D" w:rsidRPr="003E7482" w:rsidRDefault="00CC194D" w:rsidP="00217F8E">
      <w:pPr>
        <w:jc w:val="both"/>
        <w:rPr>
          <w:sz w:val="20"/>
          <w:szCs w:val="20"/>
          <w:lang w:val="it-IT"/>
        </w:rPr>
      </w:pPr>
    </w:p>
    <w:p w14:paraId="09012612" w14:textId="77777777" w:rsidR="00313BDC" w:rsidRPr="003E7482" w:rsidRDefault="00000000">
      <w:pPr>
        <w:jc w:val="both"/>
        <w:rPr>
          <w:sz w:val="20"/>
          <w:szCs w:val="20"/>
          <w:lang w:val="it-IT"/>
        </w:rPr>
      </w:pPr>
      <w:r w:rsidRPr="003E7482">
        <w:rPr>
          <w:sz w:val="20"/>
          <w:szCs w:val="20"/>
          <w:lang w:val="it-IT"/>
        </w:rPr>
        <w:t>L'</w:t>
      </w:r>
      <w:r w:rsidR="00F20E94" w:rsidRPr="003E7482">
        <w:rPr>
          <w:sz w:val="20"/>
          <w:szCs w:val="20"/>
          <w:lang w:val="it-IT"/>
        </w:rPr>
        <w:t xml:space="preserve">intervento </w:t>
      </w:r>
      <w:r w:rsidR="00423ADE" w:rsidRPr="003E7482">
        <w:rPr>
          <w:sz w:val="20"/>
          <w:szCs w:val="20"/>
          <w:lang w:val="it-IT"/>
        </w:rPr>
        <w:t xml:space="preserve">Allure Care </w:t>
      </w:r>
      <w:r w:rsidR="00F20E94" w:rsidRPr="003E7482">
        <w:rPr>
          <w:sz w:val="20"/>
          <w:szCs w:val="20"/>
          <w:lang w:val="it-IT"/>
        </w:rPr>
        <w:t>è coperto nella sua interezza (</w:t>
      </w:r>
      <w:r w:rsidR="00BB4E2B" w:rsidRPr="003E7482">
        <w:rPr>
          <w:sz w:val="20"/>
          <w:szCs w:val="20"/>
          <w:lang w:val="it-IT"/>
        </w:rPr>
        <w:t>parti e manodopera</w:t>
      </w:r>
      <w:r w:rsidR="00F20E94" w:rsidRPr="003E7482">
        <w:rPr>
          <w:sz w:val="20"/>
          <w:szCs w:val="20"/>
          <w:lang w:val="it-IT"/>
        </w:rPr>
        <w:t xml:space="preserve">) </w:t>
      </w:r>
      <w:r w:rsidR="00BB4E2B" w:rsidRPr="003E7482">
        <w:rPr>
          <w:sz w:val="20"/>
          <w:szCs w:val="20"/>
          <w:lang w:val="it-IT"/>
        </w:rPr>
        <w:t xml:space="preserve">a condizione che </w:t>
      </w:r>
      <w:r w:rsidRPr="003E7482">
        <w:rPr>
          <w:sz w:val="20"/>
          <w:szCs w:val="20"/>
          <w:lang w:val="it-IT"/>
        </w:rPr>
        <w:t xml:space="preserve">i relativi servizi </w:t>
      </w:r>
      <w:r w:rsidR="00BB4E2B" w:rsidRPr="003E7482">
        <w:rPr>
          <w:sz w:val="20"/>
          <w:szCs w:val="20"/>
          <w:lang w:val="it-IT"/>
        </w:rPr>
        <w:t xml:space="preserve">siano effettuati da </w:t>
      </w:r>
      <w:r w:rsidR="0043345A" w:rsidRPr="003E7482">
        <w:rPr>
          <w:sz w:val="20"/>
          <w:szCs w:val="20"/>
          <w:lang w:val="it-IT"/>
        </w:rPr>
        <w:t xml:space="preserve">un membro </w:t>
      </w:r>
      <w:r w:rsidR="00BB4E2B" w:rsidRPr="003E7482">
        <w:rPr>
          <w:sz w:val="20"/>
          <w:szCs w:val="20"/>
          <w:lang w:val="it-IT"/>
        </w:rPr>
        <w:t xml:space="preserve">della Rete </w:t>
      </w:r>
      <w:r w:rsidR="002E3BDF" w:rsidRPr="003E7482">
        <w:rPr>
          <w:sz w:val="20"/>
          <w:szCs w:val="20"/>
          <w:lang w:val="it-IT"/>
        </w:rPr>
        <w:t>Peugeot</w:t>
      </w:r>
      <w:r w:rsidR="002A44B4" w:rsidRPr="003E7482">
        <w:rPr>
          <w:sz w:val="20"/>
          <w:szCs w:val="20"/>
          <w:lang w:val="it-IT"/>
        </w:rPr>
        <w:t>, senza alcun costo per il Beneficiario del Programma</w:t>
      </w:r>
      <w:r w:rsidR="00BB4E2B" w:rsidRPr="003E7482">
        <w:rPr>
          <w:sz w:val="20"/>
          <w:szCs w:val="20"/>
          <w:lang w:val="it-IT"/>
        </w:rPr>
        <w:t xml:space="preserve">. </w:t>
      </w:r>
    </w:p>
    <w:p w14:paraId="26A4491D" w14:textId="77777777" w:rsidR="005C699C" w:rsidRPr="003E7482" w:rsidRDefault="005C699C" w:rsidP="00192FA3">
      <w:pPr>
        <w:jc w:val="both"/>
        <w:rPr>
          <w:sz w:val="20"/>
          <w:szCs w:val="20"/>
          <w:lang w:val="it-IT"/>
        </w:rPr>
      </w:pPr>
    </w:p>
    <w:p w14:paraId="0C1E37D7" w14:textId="77777777" w:rsidR="00313BDC" w:rsidRPr="003E7482" w:rsidRDefault="002B53ED">
      <w:pPr>
        <w:jc w:val="both"/>
        <w:rPr>
          <w:sz w:val="20"/>
          <w:szCs w:val="20"/>
          <w:lang w:val="it-IT"/>
        </w:rPr>
      </w:pPr>
      <w:r w:rsidRPr="003E7482">
        <w:rPr>
          <w:sz w:val="20"/>
          <w:szCs w:val="20"/>
          <w:lang w:val="it-IT"/>
        </w:rPr>
        <w:t xml:space="preserve">Il </w:t>
      </w:r>
      <w:r w:rsidR="00AC48D1" w:rsidRPr="003E7482">
        <w:rPr>
          <w:sz w:val="20"/>
          <w:szCs w:val="20"/>
          <w:lang w:val="it-IT"/>
        </w:rPr>
        <w:t xml:space="preserve">Programma </w:t>
      </w:r>
      <w:r w:rsidR="00423ADE" w:rsidRPr="003E7482">
        <w:rPr>
          <w:sz w:val="20"/>
          <w:szCs w:val="20"/>
          <w:lang w:val="it-IT"/>
        </w:rPr>
        <w:t xml:space="preserve">Allure Care </w:t>
      </w:r>
      <w:r w:rsidRPr="003E7482">
        <w:rPr>
          <w:sz w:val="20"/>
          <w:szCs w:val="20"/>
          <w:lang w:val="it-IT"/>
        </w:rPr>
        <w:t xml:space="preserve">può essere usufruito a </w:t>
      </w:r>
      <w:r w:rsidR="00BB4E2B" w:rsidRPr="003E7482">
        <w:rPr>
          <w:sz w:val="20"/>
          <w:szCs w:val="20"/>
          <w:lang w:val="it-IT"/>
        </w:rPr>
        <w:t>condizione che vengano rispettate le seguenti condizioni</w:t>
      </w:r>
      <w:r w:rsidR="004214E8" w:rsidRPr="003E7482">
        <w:rPr>
          <w:sz w:val="20"/>
          <w:szCs w:val="20"/>
          <w:lang w:val="it-IT"/>
        </w:rPr>
        <w:t>:</w:t>
      </w:r>
    </w:p>
    <w:p w14:paraId="7E50E887" w14:textId="77777777" w:rsidR="00313BDC" w:rsidRPr="003E7482" w:rsidRDefault="00000000">
      <w:pPr>
        <w:jc w:val="both"/>
        <w:rPr>
          <w:sz w:val="20"/>
          <w:szCs w:val="20"/>
          <w:lang w:val="it-IT"/>
        </w:rPr>
      </w:pPr>
      <w:r w:rsidRPr="003E7482">
        <w:rPr>
          <w:sz w:val="20"/>
          <w:szCs w:val="20"/>
          <w:lang w:val="it-IT"/>
        </w:rPr>
        <w:t xml:space="preserve">- il Veicolo deve essere </w:t>
      </w:r>
      <w:r w:rsidR="009D4ECF" w:rsidRPr="003E7482">
        <w:rPr>
          <w:sz w:val="20"/>
          <w:szCs w:val="20"/>
          <w:lang w:val="it-IT"/>
        </w:rPr>
        <w:t xml:space="preserve">sempre stato </w:t>
      </w:r>
      <w:r w:rsidRPr="003E7482">
        <w:rPr>
          <w:sz w:val="20"/>
          <w:szCs w:val="20"/>
          <w:lang w:val="it-IT"/>
        </w:rPr>
        <w:t>utilizzato e sottoposto a manutenzione in conformità alle specifiche del costruttore</w:t>
      </w:r>
      <w:r w:rsidR="002E3BDF" w:rsidRPr="003E7482">
        <w:rPr>
          <w:sz w:val="20"/>
          <w:szCs w:val="20"/>
          <w:lang w:val="it-IT"/>
        </w:rPr>
        <w:t xml:space="preserve">, </w:t>
      </w:r>
      <w:r w:rsidRPr="003E7482">
        <w:rPr>
          <w:sz w:val="20"/>
          <w:szCs w:val="20"/>
          <w:lang w:val="it-IT"/>
        </w:rPr>
        <w:t xml:space="preserve">come indicato nei documenti di accompagnamento </w:t>
      </w:r>
      <w:r w:rsidR="004214E8" w:rsidRPr="003E7482">
        <w:rPr>
          <w:sz w:val="20"/>
          <w:szCs w:val="20"/>
          <w:lang w:val="it-IT"/>
        </w:rPr>
        <w:t xml:space="preserve">del Veicolo </w:t>
      </w:r>
      <w:r w:rsidR="006411ED" w:rsidRPr="003E7482">
        <w:rPr>
          <w:sz w:val="20"/>
          <w:szCs w:val="20"/>
          <w:lang w:val="it-IT"/>
        </w:rPr>
        <w:t>(e nelle loro versioni digitali) o nel cruscotto del Veicolo</w:t>
      </w:r>
      <w:r w:rsidR="00B458F9" w:rsidRPr="003E7482">
        <w:rPr>
          <w:sz w:val="20"/>
          <w:szCs w:val="20"/>
          <w:lang w:val="it-IT"/>
        </w:rPr>
        <w:t xml:space="preserve">. </w:t>
      </w:r>
    </w:p>
    <w:p w14:paraId="00F57071" w14:textId="77777777" w:rsidR="00313BDC" w:rsidRPr="003E7482" w:rsidRDefault="00000000">
      <w:pPr>
        <w:jc w:val="both"/>
        <w:rPr>
          <w:sz w:val="20"/>
          <w:szCs w:val="20"/>
          <w:lang w:val="it-IT"/>
        </w:rPr>
      </w:pPr>
      <w:r w:rsidRPr="003E7482">
        <w:rPr>
          <w:sz w:val="20"/>
          <w:szCs w:val="20"/>
          <w:lang w:val="it-IT"/>
        </w:rPr>
        <w:t>-Gli interventi e le ispezioni previsti dal piano di manutenzione del Costruttore devono essere registrati nel registro di manutenzione del veicolo. In caso contrario, è necessario fornire la prova dell'esecuzione di tali operazioni (fogli di servizio, fatture, ecc.).</w:t>
      </w:r>
    </w:p>
    <w:p w14:paraId="62E75A04" w14:textId="77777777" w:rsidR="00313BDC" w:rsidRPr="003E7482" w:rsidRDefault="00000000">
      <w:pPr>
        <w:jc w:val="both"/>
        <w:rPr>
          <w:sz w:val="20"/>
          <w:szCs w:val="20"/>
          <w:lang w:val="it-IT"/>
        </w:rPr>
      </w:pPr>
      <w:r w:rsidRPr="003E7482">
        <w:rPr>
          <w:sz w:val="20"/>
          <w:szCs w:val="20"/>
          <w:lang w:val="it-IT"/>
        </w:rPr>
        <w:t xml:space="preserve">- i livelli dei fluidi devono essere sempre stati mantenuti </w:t>
      </w:r>
      <w:r w:rsidR="000C5669" w:rsidRPr="003E7482">
        <w:rPr>
          <w:sz w:val="20"/>
          <w:szCs w:val="20"/>
          <w:lang w:val="it-IT"/>
        </w:rPr>
        <w:t>in conformità alle specifiche del produttore.</w:t>
      </w:r>
    </w:p>
    <w:p w14:paraId="607549C8" w14:textId="77777777" w:rsidR="00313BDC" w:rsidRPr="003E7482" w:rsidRDefault="00000000">
      <w:pPr>
        <w:jc w:val="both"/>
        <w:rPr>
          <w:sz w:val="20"/>
          <w:szCs w:val="20"/>
          <w:lang w:val="it-IT"/>
        </w:rPr>
      </w:pPr>
      <w:r w:rsidRPr="003E7482">
        <w:rPr>
          <w:sz w:val="20"/>
          <w:szCs w:val="20"/>
          <w:lang w:val="it-IT"/>
        </w:rPr>
        <w:t xml:space="preserve">-Solo i </w:t>
      </w:r>
      <w:r w:rsidR="00AC48D1" w:rsidRPr="003E7482">
        <w:rPr>
          <w:sz w:val="20"/>
          <w:szCs w:val="20"/>
          <w:lang w:val="it-IT"/>
        </w:rPr>
        <w:t xml:space="preserve">membri della </w:t>
      </w:r>
      <w:r w:rsidRPr="003E7482">
        <w:rPr>
          <w:sz w:val="20"/>
          <w:szCs w:val="20"/>
          <w:lang w:val="it-IT"/>
        </w:rPr>
        <w:t xml:space="preserve">rete Peugeot sono autorizzati a riparare nell'ambito del Programma </w:t>
      </w:r>
      <w:r w:rsidR="00423ADE" w:rsidRPr="003E7482">
        <w:rPr>
          <w:sz w:val="20"/>
          <w:szCs w:val="20"/>
          <w:lang w:val="it-IT"/>
        </w:rPr>
        <w:t>Allure Care.</w:t>
      </w:r>
    </w:p>
    <w:p w14:paraId="0A9CB8AB" w14:textId="77777777" w:rsidR="00C11828" w:rsidRPr="003E7482" w:rsidRDefault="00C11828" w:rsidP="00960F40">
      <w:pPr>
        <w:jc w:val="both"/>
        <w:outlineLvl w:val="3"/>
        <w:rPr>
          <w:b/>
          <w:i/>
          <w:iCs/>
          <w:vanish/>
          <w:sz w:val="20"/>
          <w:szCs w:val="20"/>
          <w:u w:val="single"/>
          <w:lang w:val="it-IT"/>
        </w:rPr>
      </w:pPr>
      <w:bookmarkStart w:id="4" w:name="_Toc457564846"/>
      <w:bookmarkStart w:id="5" w:name="_Toc457919049"/>
      <w:bookmarkStart w:id="6" w:name="_Toc460508039"/>
      <w:bookmarkStart w:id="7" w:name="_Toc461194829"/>
      <w:bookmarkStart w:id="8" w:name="_Toc461194942"/>
      <w:bookmarkStart w:id="9" w:name="_Toc461195102"/>
      <w:bookmarkStart w:id="10" w:name="_Toc461809879"/>
      <w:bookmarkStart w:id="11" w:name="_Toc461810296"/>
      <w:bookmarkStart w:id="12" w:name="_Toc461810573"/>
      <w:bookmarkStart w:id="13" w:name="_Toc461810696"/>
      <w:bookmarkStart w:id="14" w:name="_Toc461810819"/>
      <w:bookmarkStart w:id="15" w:name="_Toc461810770"/>
      <w:bookmarkStart w:id="16" w:name="_Toc461811273"/>
      <w:bookmarkStart w:id="17" w:name="_Toc461811390"/>
      <w:bookmarkStart w:id="18" w:name="_Toc462753387"/>
      <w:bookmarkStart w:id="19" w:name="_Toc462753640"/>
      <w:bookmarkStart w:id="20" w:name="_Toc462753740"/>
      <w:bookmarkStart w:id="21" w:name="_Toc462757903"/>
      <w:bookmarkStart w:id="22" w:name="_Toc462864658"/>
      <w:bookmarkStart w:id="23" w:name="_Toc462864739"/>
      <w:bookmarkStart w:id="24" w:name="_Toc462864902"/>
      <w:bookmarkStart w:id="25" w:name="_Toc462865022"/>
      <w:bookmarkStart w:id="26" w:name="_Toc462865313"/>
      <w:bookmarkStart w:id="27" w:name="_Toc462865419"/>
      <w:bookmarkStart w:id="28" w:name="_Toc462865501"/>
      <w:bookmarkStart w:id="29" w:name="_Toc462865783"/>
      <w:bookmarkStart w:id="30" w:name="_Toc462898561"/>
      <w:bookmarkStart w:id="31" w:name="_Toc462898850"/>
      <w:bookmarkStart w:id="32" w:name="_Toc462902532"/>
      <w:bookmarkStart w:id="33" w:name="_Toc462902666"/>
      <w:bookmarkStart w:id="34" w:name="_Toc122617478"/>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0E9C6C67" w14:textId="77777777" w:rsidR="00313BDC" w:rsidRPr="003E7482" w:rsidRDefault="00000000">
      <w:pPr>
        <w:jc w:val="both"/>
        <w:rPr>
          <w:sz w:val="20"/>
          <w:szCs w:val="20"/>
          <w:lang w:val="it-IT"/>
        </w:rPr>
      </w:pPr>
      <w:r w:rsidRPr="003E7482">
        <w:rPr>
          <w:sz w:val="20"/>
          <w:szCs w:val="20"/>
          <w:lang w:val="it-IT"/>
        </w:rPr>
        <w:t xml:space="preserve">Il </w:t>
      </w:r>
      <w:r w:rsidR="00AC48D1" w:rsidRPr="003E7482">
        <w:rPr>
          <w:sz w:val="20"/>
          <w:szCs w:val="20"/>
          <w:lang w:val="it-IT"/>
        </w:rPr>
        <w:t xml:space="preserve">Programma </w:t>
      </w:r>
      <w:r w:rsidR="00423ADE" w:rsidRPr="003E7482">
        <w:rPr>
          <w:sz w:val="20"/>
          <w:szCs w:val="20"/>
          <w:lang w:val="it-IT"/>
        </w:rPr>
        <w:t xml:space="preserve">Allure Care </w:t>
      </w:r>
      <w:r w:rsidR="000C5669" w:rsidRPr="003E7482">
        <w:rPr>
          <w:sz w:val="20"/>
          <w:szCs w:val="20"/>
          <w:lang w:val="it-IT"/>
        </w:rPr>
        <w:t xml:space="preserve">cessa </w:t>
      </w:r>
      <w:r w:rsidR="00960F40" w:rsidRPr="003E7482">
        <w:rPr>
          <w:sz w:val="20"/>
          <w:szCs w:val="20"/>
          <w:lang w:val="it-IT"/>
        </w:rPr>
        <w:t xml:space="preserve">se </w:t>
      </w:r>
      <w:r w:rsidRPr="003E7482">
        <w:rPr>
          <w:sz w:val="20"/>
          <w:szCs w:val="20"/>
          <w:lang w:val="it-IT"/>
        </w:rPr>
        <w:t xml:space="preserve">il veicolo diventa definitivamente inutilizzabile, </w:t>
      </w:r>
      <w:r w:rsidR="00E562D4" w:rsidRPr="003E7482">
        <w:rPr>
          <w:sz w:val="20"/>
          <w:szCs w:val="20"/>
          <w:lang w:val="it-IT"/>
        </w:rPr>
        <w:t xml:space="preserve">ad esempio in </w:t>
      </w:r>
      <w:r w:rsidRPr="003E7482">
        <w:rPr>
          <w:sz w:val="20"/>
          <w:szCs w:val="20"/>
          <w:lang w:val="it-IT"/>
        </w:rPr>
        <w:t>seguito a un incidente</w:t>
      </w:r>
      <w:r w:rsidR="0043345A" w:rsidRPr="003E7482">
        <w:rPr>
          <w:sz w:val="20"/>
          <w:szCs w:val="20"/>
          <w:lang w:val="it-IT"/>
        </w:rPr>
        <w:t>.</w:t>
      </w:r>
    </w:p>
    <w:bookmarkEnd w:id="3"/>
    <w:p w14:paraId="1B9909B0" w14:textId="273BC545" w:rsidR="00703C5F" w:rsidRPr="003E7482" w:rsidRDefault="00703C5F" w:rsidP="00705784">
      <w:pPr>
        <w:pStyle w:val="Titolo4"/>
        <w:numPr>
          <w:ilvl w:val="0"/>
          <w:numId w:val="0"/>
        </w:numPr>
        <w:rPr>
          <w:sz w:val="20"/>
          <w:szCs w:val="20"/>
          <w:lang w:val="it-IT"/>
        </w:rPr>
      </w:pPr>
    </w:p>
    <w:p w14:paraId="59157290" w14:textId="77777777" w:rsidR="00703C5F" w:rsidRPr="003E7482" w:rsidRDefault="00703C5F" w:rsidP="00703C5F">
      <w:pPr>
        <w:jc w:val="both"/>
        <w:rPr>
          <w:sz w:val="20"/>
          <w:szCs w:val="20"/>
          <w:lang w:val="it-IT"/>
        </w:rPr>
      </w:pPr>
    </w:p>
    <w:p w14:paraId="21F770BB" w14:textId="77777777" w:rsidR="00313BDC" w:rsidRPr="003E7482" w:rsidRDefault="00000000">
      <w:pPr>
        <w:pStyle w:val="Paragrafoelenco"/>
        <w:numPr>
          <w:ilvl w:val="0"/>
          <w:numId w:val="5"/>
        </w:numPr>
        <w:jc w:val="both"/>
        <w:rPr>
          <w:b/>
          <w:bCs/>
          <w:sz w:val="20"/>
          <w:szCs w:val="20"/>
        </w:rPr>
      </w:pPr>
      <w:bookmarkStart w:id="35" w:name="_Hlk159609076"/>
      <w:proofErr w:type="spellStart"/>
      <w:r w:rsidRPr="003E7482">
        <w:rPr>
          <w:b/>
          <w:bCs/>
          <w:sz w:val="20"/>
          <w:szCs w:val="20"/>
        </w:rPr>
        <w:t>Vantaggi</w:t>
      </w:r>
      <w:proofErr w:type="spellEnd"/>
    </w:p>
    <w:p w14:paraId="2277C485" w14:textId="77777777" w:rsidR="00C47709" w:rsidRPr="003E7482" w:rsidRDefault="00C47709" w:rsidP="004214E8">
      <w:pPr>
        <w:jc w:val="both"/>
        <w:rPr>
          <w:sz w:val="20"/>
          <w:szCs w:val="20"/>
        </w:rPr>
      </w:pPr>
    </w:p>
    <w:p w14:paraId="2CAC6A16" w14:textId="77777777" w:rsidR="00313BDC" w:rsidRPr="003E7482" w:rsidRDefault="00000000">
      <w:pPr>
        <w:jc w:val="both"/>
        <w:rPr>
          <w:sz w:val="20"/>
          <w:szCs w:val="20"/>
          <w:lang w:val="it-IT"/>
        </w:rPr>
      </w:pPr>
      <w:r w:rsidRPr="003E7482">
        <w:rPr>
          <w:sz w:val="20"/>
          <w:szCs w:val="20"/>
          <w:lang w:val="it-IT"/>
        </w:rPr>
        <w:t xml:space="preserve">Il Programma </w:t>
      </w:r>
      <w:r w:rsidR="00423ADE" w:rsidRPr="003E7482">
        <w:rPr>
          <w:sz w:val="20"/>
          <w:szCs w:val="20"/>
          <w:lang w:val="it-IT"/>
        </w:rPr>
        <w:t xml:space="preserve">Allure Care </w:t>
      </w:r>
      <w:r w:rsidRPr="003E7482">
        <w:rPr>
          <w:sz w:val="20"/>
          <w:szCs w:val="20"/>
          <w:lang w:val="it-IT"/>
        </w:rPr>
        <w:t>comprende i seguenti servizi</w:t>
      </w:r>
      <w:r w:rsidR="00C47709" w:rsidRPr="003E7482">
        <w:rPr>
          <w:sz w:val="20"/>
          <w:szCs w:val="20"/>
          <w:lang w:val="it-IT"/>
        </w:rPr>
        <w:t>, soggetti alle condizioni e alle esclusioni stabilite nelle presenti Condizioni generali.</w:t>
      </w:r>
    </w:p>
    <w:p w14:paraId="0A1641FE" w14:textId="77777777" w:rsidR="004214E8" w:rsidRPr="003E7482" w:rsidRDefault="004214E8" w:rsidP="004214E8">
      <w:pPr>
        <w:jc w:val="both"/>
        <w:rPr>
          <w:b/>
          <w:bCs/>
          <w:sz w:val="20"/>
          <w:szCs w:val="20"/>
          <w:lang w:val="it-IT"/>
        </w:rPr>
      </w:pPr>
    </w:p>
    <w:p w14:paraId="6D6E91A6" w14:textId="77777777" w:rsidR="00313BDC" w:rsidRPr="003E7482" w:rsidRDefault="00000000">
      <w:pPr>
        <w:jc w:val="both"/>
        <w:rPr>
          <w:sz w:val="20"/>
          <w:szCs w:val="20"/>
          <w:lang w:val="it-IT"/>
        </w:rPr>
      </w:pPr>
      <w:r w:rsidRPr="003E7482">
        <w:rPr>
          <w:sz w:val="20"/>
          <w:szCs w:val="20"/>
          <w:lang w:val="it-IT"/>
        </w:rPr>
        <w:t xml:space="preserve">Il presente </w:t>
      </w:r>
      <w:r w:rsidR="00AC48D1" w:rsidRPr="003E7482">
        <w:rPr>
          <w:sz w:val="20"/>
          <w:szCs w:val="20"/>
          <w:lang w:val="it-IT"/>
        </w:rPr>
        <w:t xml:space="preserve">Programma </w:t>
      </w:r>
      <w:r w:rsidR="00423ADE" w:rsidRPr="003E7482">
        <w:rPr>
          <w:sz w:val="20"/>
          <w:szCs w:val="20"/>
          <w:lang w:val="it-IT"/>
        </w:rPr>
        <w:t xml:space="preserve">Allure Care </w:t>
      </w:r>
      <w:r w:rsidRPr="003E7482">
        <w:rPr>
          <w:sz w:val="20"/>
          <w:szCs w:val="20"/>
          <w:lang w:val="it-IT"/>
        </w:rPr>
        <w:t xml:space="preserve">comprende la sostituzione o la riparazione, in base alla </w:t>
      </w:r>
      <w:r w:rsidR="000C70AC" w:rsidRPr="003E7482">
        <w:rPr>
          <w:sz w:val="20"/>
          <w:szCs w:val="20"/>
          <w:lang w:val="it-IT"/>
        </w:rPr>
        <w:t>valutazione tecnica</w:t>
      </w:r>
      <w:r w:rsidRPr="003E7482">
        <w:rPr>
          <w:sz w:val="20"/>
          <w:szCs w:val="20"/>
          <w:lang w:val="it-IT"/>
        </w:rPr>
        <w:t xml:space="preserve">, delle parti meccaniche, elettriche o elettroniche difettose, ossia quelle che a causa dei </w:t>
      </w:r>
      <w:r w:rsidR="00360104" w:rsidRPr="003E7482">
        <w:rPr>
          <w:sz w:val="20"/>
          <w:szCs w:val="20"/>
          <w:lang w:val="it-IT"/>
        </w:rPr>
        <w:t xml:space="preserve">loro difetti </w:t>
      </w:r>
      <w:r w:rsidRPr="003E7482">
        <w:rPr>
          <w:sz w:val="20"/>
          <w:szCs w:val="20"/>
          <w:lang w:val="it-IT"/>
        </w:rPr>
        <w:t xml:space="preserve">non consentono il normale </w:t>
      </w:r>
      <w:r w:rsidRPr="003E7482">
        <w:rPr>
          <w:sz w:val="20"/>
          <w:szCs w:val="20"/>
          <w:lang w:val="it-IT"/>
        </w:rPr>
        <w:lastRenderedPageBreak/>
        <w:t>utilizzo del veicolo, come definito nel manuale d'uso. Se altre parti del veicolo sono danneggiate da questo difetto, saranno sostituite o riparate alle stesse condizioni</w:t>
      </w:r>
      <w:r w:rsidR="00E562D4" w:rsidRPr="003E7482">
        <w:rPr>
          <w:sz w:val="20"/>
          <w:szCs w:val="20"/>
          <w:lang w:val="it-IT"/>
        </w:rPr>
        <w:t xml:space="preserve">. </w:t>
      </w:r>
    </w:p>
    <w:p w14:paraId="1845F9E0" w14:textId="77777777" w:rsidR="004214E8" w:rsidRPr="003E7482" w:rsidRDefault="004214E8" w:rsidP="00703C5F">
      <w:pPr>
        <w:jc w:val="both"/>
        <w:rPr>
          <w:sz w:val="20"/>
          <w:szCs w:val="20"/>
          <w:lang w:val="it-IT"/>
        </w:rPr>
      </w:pPr>
    </w:p>
    <w:p w14:paraId="45D68E55" w14:textId="77777777" w:rsidR="00313BDC" w:rsidRPr="003E7482" w:rsidRDefault="00000000">
      <w:pPr>
        <w:jc w:val="both"/>
        <w:rPr>
          <w:sz w:val="20"/>
          <w:szCs w:val="20"/>
          <w:lang w:val="it-IT"/>
        </w:rPr>
      </w:pPr>
      <w:r w:rsidRPr="003E7482">
        <w:rPr>
          <w:sz w:val="20"/>
          <w:szCs w:val="20"/>
          <w:lang w:val="it-IT"/>
        </w:rPr>
        <w:t xml:space="preserve">Il </w:t>
      </w:r>
      <w:r w:rsidR="00AC48D1" w:rsidRPr="003E7482">
        <w:rPr>
          <w:sz w:val="20"/>
          <w:szCs w:val="20"/>
          <w:lang w:val="it-IT"/>
        </w:rPr>
        <w:t xml:space="preserve">Programma </w:t>
      </w:r>
      <w:r w:rsidR="00423ADE" w:rsidRPr="003E7482">
        <w:rPr>
          <w:sz w:val="20"/>
          <w:szCs w:val="20"/>
          <w:lang w:val="it-IT"/>
        </w:rPr>
        <w:t xml:space="preserve">Allure Care </w:t>
      </w:r>
      <w:r w:rsidR="00703C5F" w:rsidRPr="003E7482">
        <w:rPr>
          <w:sz w:val="20"/>
          <w:szCs w:val="20"/>
          <w:lang w:val="it-IT"/>
        </w:rPr>
        <w:t xml:space="preserve">non comprende la sostituzione di parti soggette a normale usura e la cui sostituzione non è la conseguenza </w:t>
      </w:r>
      <w:r w:rsidR="00A83753" w:rsidRPr="003E7482">
        <w:rPr>
          <w:sz w:val="20"/>
          <w:szCs w:val="20"/>
          <w:lang w:val="it-IT"/>
        </w:rPr>
        <w:t xml:space="preserve">diretta e indiretta </w:t>
      </w:r>
      <w:r w:rsidR="00703C5F" w:rsidRPr="003E7482">
        <w:rPr>
          <w:sz w:val="20"/>
          <w:szCs w:val="20"/>
          <w:lang w:val="it-IT"/>
        </w:rPr>
        <w:t xml:space="preserve">di un difetto. </w:t>
      </w:r>
      <w:r w:rsidR="00281DF1" w:rsidRPr="003E7482">
        <w:rPr>
          <w:sz w:val="20"/>
          <w:szCs w:val="20"/>
          <w:lang w:val="it-IT"/>
        </w:rPr>
        <w:t xml:space="preserve">Tali parti sono ad esempio filtri, pastiglie </w:t>
      </w:r>
      <w:r w:rsidR="009E247E" w:rsidRPr="003E7482">
        <w:rPr>
          <w:sz w:val="20"/>
          <w:szCs w:val="20"/>
          <w:lang w:val="it-IT"/>
        </w:rPr>
        <w:t xml:space="preserve">e dischi </w:t>
      </w:r>
      <w:r w:rsidR="00281DF1" w:rsidRPr="003E7482">
        <w:rPr>
          <w:sz w:val="20"/>
          <w:szCs w:val="20"/>
          <w:lang w:val="it-IT"/>
        </w:rPr>
        <w:t>dei freni, guarnizioni, saldature e cavi, ruote, cerchi, pneumatici, cinghie, fluidi</w:t>
      </w:r>
      <w:r w:rsidR="004214E8" w:rsidRPr="003E7482">
        <w:rPr>
          <w:sz w:val="20"/>
          <w:szCs w:val="20"/>
          <w:lang w:val="it-IT"/>
        </w:rPr>
        <w:t xml:space="preserve">. </w:t>
      </w:r>
    </w:p>
    <w:p w14:paraId="3B8A06DE" w14:textId="393635B6" w:rsidR="00281DF1" w:rsidRPr="003E7482" w:rsidRDefault="00281DF1" w:rsidP="00703C5F">
      <w:pPr>
        <w:jc w:val="both"/>
        <w:rPr>
          <w:sz w:val="20"/>
          <w:szCs w:val="20"/>
          <w:lang w:val="nl-NL"/>
        </w:rPr>
      </w:pPr>
    </w:p>
    <w:p w14:paraId="531F24A0" w14:textId="1FBED9FB" w:rsidR="00313BDC" w:rsidRPr="003E7482" w:rsidRDefault="00000000">
      <w:pPr>
        <w:jc w:val="both"/>
        <w:rPr>
          <w:sz w:val="20"/>
          <w:szCs w:val="20"/>
          <w:lang w:val="it-IT"/>
        </w:rPr>
      </w:pPr>
      <w:r w:rsidRPr="003E7482">
        <w:rPr>
          <w:sz w:val="20"/>
          <w:szCs w:val="20"/>
          <w:lang w:val="it-IT"/>
        </w:rPr>
        <w:t xml:space="preserve">Il costo di ogni </w:t>
      </w:r>
      <w:r w:rsidR="00326729" w:rsidRPr="003E7482">
        <w:rPr>
          <w:sz w:val="20"/>
          <w:szCs w:val="20"/>
          <w:lang w:val="it-IT"/>
        </w:rPr>
        <w:t xml:space="preserve">riparazione </w:t>
      </w:r>
      <w:r w:rsidRPr="003E7482">
        <w:rPr>
          <w:sz w:val="20"/>
          <w:szCs w:val="20"/>
          <w:lang w:val="it-IT"/>
        </w:rPr>
        <w:t xml:space="preserve">fornita nell'ambito </w:t>
      </w:r>
      <w:r w:rsidR="00C31C2A" w:rsidRPr="003E7482">
        <w:rPr>
          <w:sz w:val="20"/>
          <w:szCs w:val="20"/>
          <w:lang w:val="it-IT"/>
        </w:rPr>
        <w:t xml:space="preserve">del </w:t>
      </w:r>
      <w:r w:rsidR="00AC48D1" w:rsidRPr="003E7482">
        <w:rPr>
          <w:sz w:val="20"/>
          <w:szCs w:val="20"/>
          <w:lang w:val="it-IT"/>
        </w:rPr>
        <w:t xml:space="preserve">Programma </w:t>
      </w:r>
      <w:r w:rsidR="00423ADE" w:rsidRPr="003E7482">
        <w:rPr>
          <w:sz w:val="20"/>
          <w:szCs w:val="20"/>
          <w:lang w:val="it-IT"/>
        </w:rPr>
        <w:t xml:space="preserve">Allure Care </w:t>
      </w:r>
      <w:r w:rsidRPr="003E7482">
        <w:rPr>
          <w:sz w:val="20"/>
          <w:szCs w:val="20"/>
          <w:lang w:val="it-IT"/>
        </w:rPr>
        <w:t xml:space="preserve">non può superare il valore </w:t>
      </w:r>
      <w:r w:rsidR="00901C90" w:rsidRPr="003E7482">
        <w:rPr>
          <w:sz w:val="20"/>
          <w:szCs w:val="20"/>
          <w:lang w:val="it-IT"/>
        </w:rPr>
        <w:t xml:space="preserve">di mercato dell'usato </w:t>
      </w:r>
      <w:r w:rsidRPr="003E7482">
        <w:rPr>
          <w:sz w:val="20"/>
          <w:szCs w:val="20"/>
          <w:lang w:val="it-IT"/>
        </w:rPr>
        <w:t xml:space="preserve">del Veicolo </w:t>
      </w:r>
      <w:r w:rsidR="00C83C57" w:rsidRPr="003E7482">
        <w:rPr>
          <w:sz w:val="20"/>
          <w:szCs w:val="20"/>
          <w:lang w:val="it-IT"/>
        </w:rPr>
        <w:t xml:space="preserve">nel giorno in cui </w:t>
      </w:r>
      <w:r w:rsidRPr="003E7482">
        <w:rPr>
          <w:sz w:val="20"/>
          <w:szCs w:val="20"/>
          <w:lang w:val="it-IT"/>
        </w:rPr>
        <w:t xml:space="preserve">si verifica il guasto. </w:t>
      </w:r>
      <w:r w:rsidR="007B1E41" w:rsidRPr="003E7482">
        <w:rPr>
          <w:sz w:val="20"/>
          <w:szCs w:val="20"/>
          <w:lang w:val="it-IT"/>
        </w:rPr>
        <w:t xml:space="preserve">Tale valore di mercato sarà quello stabilito da </w:t>
      </w:r>
      <w:proofErr w:type="spellStart"/>
      <w:r w:rsidR="007B1E41" w:rsidRPr="003E7482">
        <w:rPr>
          <w:sz w:val="20"/>
          <w:szCs w:val="20"/>
          <w:lang w:val="it-IT"/>
        </w:rPr>
        <w:t>Autobiz</w:t>
      </w:r>
      <w:proofErr w:type="spellEnd"/>
      <w:r w:rsidR="00675DEF" w:rsidRPr="003E7482">
        <w:rPr>
          <w:sz w:val="20"/>
          <w:szCs w:val="20"/>
          <w:lang w:val="it-IT"/>
        </w:rPr>
        <w:t xml:space="preserve"> </w:t>
      </w:r>
      <w:r w:rsidR="007B1E41" w:rsidRPr="003E7482">
        <w:rPr>
          <w:sz w:val="20"/>
          <w:szCs w:val="20"/>
          <w:lang w:val="it-IT"/>
        </w:rPr>
        <w:t xml:space="preserve">nel contesto di una vendita tra due privati. Se </w:t>
      </w:r>
      <w:proofErr w:type="spellStart"/>
      <w:r w:rsidR="007B1E41" w:rsidRPr="003E7482">
        <w:rPr>
          <w:sz w:val="20"/>
          <w:szCs w:val="20"/>
          <w:lang w:val="it-IT"/>
        </w:rPr>
        <w:t>Autobiz</w:t>
      </w:r>
      <w:proofErr w:type="spellEnd"/>
      <w:r w:rsidR="007B1E41" w:rsidRPr="003E7482">
        <w:rPr>
          <w:sz w:val="20"/>
          <w:szCs w:val="20"/>
          <w:lang w:val="it-IT"/>
        </w:rPr>
        <w:t xml:space="preserve"> non fornisce più questa stima, Peugeot sceglierà un altro fornitore di servizi di valutazione di reputazione equivalente</w:t>
      </w:r>
      <w:r w:rsidR="002F126A" w:rsidRPr="003E7482">
        <w:rPr>
          <w:sz w:val="20"/>
          <w:szCs w:val="20"/>
          <w:lang w:val="it-IT"/>
        </w:rPr>
        <w:t xml:space="preserve">. In caso di superamento di questo valore, il proprietario del veicolo avrà la possibilità di assumersi la differenza di costo. </w:t>
      </w:r>
      <w:r w:rsidR="00326729" w:rsidRPr="003E7482">
        <w:rPr>
          <w:sz w:val="20"/>
          <w:szCs w:val="20"/>
          <w:lang w:val="it-IT"/>
        </w:rPr>
        <w:t xml:space="preserve">Se non vuole pagare questa differenza, il Programma non si applicherà a questa riparazione. </w:t>
      </w:r>
    </w:p>
    <w:p w14:paraId="7C25C387" w14:textId="77777777" w:rsidR="004214E8" w:rsidRPr="003E7482" w:rsidRDefault="004214E8" w:rsidP="00AD1307">
      <w:pPr>
        <w:jc w:val="both"/>
        <w:rPr>
          <w:sz w:val="20"/>
          <w:szCs w:val="20"/>
          <w:lang w:val="it-IT"/>
        </w:rPr>
      </w:pPr>
    </w:p>
    <w:p w14:paraId="0CE5D528" w14:textId="77777777" w:rsidR="00313BDC" w:rsidRPr="003E7482" w:rsidRDefault="00000000">
      <w:pPr>
        <w:jc w:val="both"/>
        <w:rPr>
          <w:sz w:val="20"/>
          <w:szCs w:val="20"/>
          <w:lang w:val="it-IT"/>
        </w:rPr>
      </w:pPr>
      <w:r w:rsidRPr="003E7482">
        <w:rPr>
          <w:sz w:val="20"/>
          <w:szCs w:val="20"/>
          <w:lang w:val="it-IT"/>
        </w:rPr>
        <w:t xml:space="preserve">Allo stesso modo, la somma dei costi di tutte le riparazioni durante il periodo </w:t>
      </w:r>
      <w:r w:rsidR="00F113DE" w:rsidRPr="003E7482">
        <w:rPr>
          <w:sz w:val="20"/>
          <w:szCs w:val="20"/>
          <w:lang w:val="it-IT"/>
        </w:rPr>
        <w:t xml:space="preserve">totale </w:t>
      </w:r>
      <w:r w:rsidRPr="003E7482">
        <w:rPr>
          <w:sz w:val="20"/>
          <w:szCs w:val="20"/>
          <w:lang w:val="it-IT"/>
        </w:rPr>
        <w:t xml:space="preserve">di applicazione del </w:t>
      </w:r>
      <w:r w:rsidR="00D550E2" w:rsidRPr="003E7482">
        <w:rPr>
          <w:sz w:val="20"/>
          <w:szCs w:val="20"/>
          <w:lang w:val="it-IT"/>
        </w:rPr>
        <w:t xml:space="preserve">Programma </w:t>
      </w:r>
      <w:r w:rsidR="00423ADE" w:rsidRPr="003E7482">
        <w:rPr>
          <w:sz w:val="20"/>
          <w:szCs w:val="20"/>
          <w:lang w:val="it-IT"/>
        </w:rPr>
        <w:t xml:space="preserve">Allure Care </w:t>
      </w:r>
      <w:r w:rsidRPr="003E7482">
        <w:rPr>
          <w:sz w:val="20"/>
          <w:szCs w:val="20"/>
          <w:lang w:val="it-IT"/>
        </w:rPr>
        <w:t xml:space="preserve">non può superare il prezzo di acquisto </w:t>
      </w:r>
      <w:r w:rsidR="00F113DE" w:rsidRPr="003E7482">
        <w:rPr>
          <w:sz w:val="20"/>
          <w:szCs w:val="20"/>
          <w:lang w:val="it-IT"/>
        </w:rPr>
        <w:t xml:space="preserve">del </w:t>
      </w:r>
      <w:r w:rsidRPr="003E7482">
        <w:rPr>
          <w:sz w:val="20"/>
          <w:szCs w:val="20"/>
          <w:lang w:val="it-IT"/>
        </w:rPr>
        <w:t xml:space="preserve">veicolo </w:t>
      </w:r>
      <w:r w:rsidR="00326729" w:rsidRPr="003E7482">
        <w:rPr>
          <w:sz w:val="20"/>
          <w:szCs w:val="20"/>
          <w:lang w:val="it-IT"/>
        </w:rPr>
        <w:t xml:space="preserve">nuovo </w:t>
      </w:r>
      <w:r w:rsidR="00C31C2A" w:rsidRPr="003E7482">
        <w:rPr>
          <w:sz w:val="20"/>
          <w:szCs w:val="20"/>
          <w:lang w:val="it-IT"/>
        </w:rPr>
        <w:t xml:space="preserve">pagato </w:t>
      </w:r>
      <w:r w:rsidR="00BC1AD4" w:rsidRPr="003E7482">
        <w:rPr>
          <w:sz w:val="20"/>
          <w:szCs w:val="20"/>
          <w:lang w:val="it-IT"/>
        </w:rPr>
        <w:t xml:space="preserve">dal </w:t>
      </w:r>
      <w:r w:rsidR="00326729" w:rsidRPr="003E7482">
        <w:rPr>
          <w:sz w:val="20"/>
          <w:szCs w:val="20"/>
          <w:lang w:val="it-IT"/>
        </w:rPr>
        <w:t xml:space="preserve">primo </w:t>
      </w:r>
      <w:r w:rsidR="00BC1AD4" w:rsidRPr="003E7482">
        <w:rPr>
          <w:sz w:val="20"/>
          <w:szCs w:val="20"/>
          <w:lang w:val="it-IT"/>
        </w:rPr>
        <w:t xml:space="preserve">proprietario </w:t>
      </w:r>
      <w:r w:rsidR="005556B8" w:rsidRPr="003E7482">
        <w:rPr>
          <w:sz w:val="20"/>
          <w:szCs w:val="20"/>
          <w:lang w:val="it-IT"/>
        </w:rPr>
        <w:t>(prezzo di listino)</w:t>
      </w:r>
      <w:r w:rsidRPr="003E7482">
        <w:rPr>
          <w:sz w:val="20"/>
          <w:szCs w:val="20"/>
          <w:lang w:val="it-IT"/>
        </w:rPr>
        <w:t xml:space="preserve">. Se la somma dei </w:t>
      </w:r>
      <w:r w:rsidR="000C5669" w:rsidRPr="003E7482">
        <w:rPr>
          <w:sz w:val="20"/>
          <w:szCs w:val="20"/>
          <w:lang w:val="it-IT"/>
        </w:rPr>
        <w:t xml:space="preserve">costi di tutte le riparazioni </w:t>
      </w:r>
      <w:r w:rsidRPr="003E7482">
        <w:rPr>
          <w:sz w:val="20"/>
          <w:szCs w:val="20"/>
          <w:lang w:val="it-IT"/>
        </w:rPr>
        <w:t xml:space="preserve">supera il </w:t>
      </w:r>
      <w:r w:rsidR="00F113DE" w:rsidRPr="003E7482">
        <w:rPr>
          <w:sz w:val="20"/>
          <w:szCs w:val="20"/>
          <w:lang w:val="it-IT"/>
        </w:rPr>
        <w:t xml:space="preserve">prezzo di acquisto </w:t>
      </w:r>
      <w:r w:rsidRPr="003E7482">
        <w:rPr>
          <w:sz w:val="20"/>
          <w:szCs w:val="20"/>
          <w:lang w:val="it-IT"/>
        </w:rPr>
        <w:t xml:space="preserve">del veicolo, il </w:t>
      </w:r>
      <w:r w:rsidR="009D4ECF" w:rsidRPr="003E7482">
        <w:rPr>
          <w:sz w:val="20"/>
          <w:szCs w:val="20"/>
          <w:lang w:val="it-IT"/>
        </w:rPr>
        <w:t xml:space="preserve">proprietario </w:t>
      </w:r>
      <w:r w:rsidR="00C526B3" w:rsidRPr="003E7482">
        <w:rPr>
          <w:sz w:val="20"/>
          <w:szCs w:val="20"/>
          <w:lang w:val="it-IT"/>
        </w:rPr>
        <w:t xml:space="preserve">del veicolo avrà la </w:t>
      </w:r>
      <w:r w:rsidRPr="003E7482">
        <w:rPr>
          <w:sz w:val="20"/>
          <w:szCs w:val="20"/>
          <w:lang w:val="it-IT"/>
        </w:rPr>
        <w:t xml:space="preserve">possibilità di assumersi la differenza dei costi. </w:t>
      </w:r>
      <w:r w:rsidR="00326729" w:rsidRPr="003E7482">
        <w:rPr>
          <w:sz w:val="20"/>
          <w:szCs w:val="20"/>
          <w:lang w:val="it-IT"/>
        </w:rPr>
        <w:t xml:space="preserve">Se non vuole pagare questa differenza, il Programma non si applicherà alla riparazione. </w:t>
      </w:r>
    </w:p>
    <w:p w14:paraId="3B96EE78" w14:textId="28474391" w:rsidR="00AD1307" w:rsidRPr="003E7482" w:rsidRDefault="00AD1307" w:rsidP="00703C5F">
      <w:pPr>
        <w:jc w:val="both"/>
        <w:rPr>
          <w:sz w:val="20"/>
          <w:szCs w:val="20"/>
          <w:lang w:val="it-IT"/>
        </w:rPr>
      </w:pPr>
    </w:p>
    <w:p w14:paraId="682F055E" w14:textId="77777777" w:rsidR="00313BDC" w:rsidRPr="003E7482" w:rsidRDefault="00000000">
      <w:pPr>
        <w:jc w:val="both"/>
        <w:rPr>
          <w:sz w:val="20"/>
          <w:szCs w:val="20"/>
          <w:lang w:val="it-IT"/>
        </w:rPr>
      </w:pPr>
      <w:r w:rsidRPr="003E7482">
        <w:rPr>
          <w:sz w:val="20"/>
          <w:szCs w:val="20"/>
          <w:lang w:val="it-IT"/>
        </w:rPr>
        <w:t>Si noti che la batteria di trazione delle auto elettriche Peugeot beneficia già di un periodo di garanzia commerciale di otto (8) anni o di centosessantamila (160.000) km, a seconda di quale sia il primo</w:t>
      </w:r>
      <w:r w:rsidR="005556B8" w:rsidRPr="003E7482">
        <w:rPr>
          <w:sz w:val="20"/>
          <w:szCs w:val="20"/>
          <w:lang w:val="it-IT"/>
        </w:rPr>
        <w:t>, secondo le rispettive condizioni di garanzia</w:t>
      </w:r>
      <w:r w:rsidRPr="003E7482">
        <w:rPr>
          <w:sz w:val="20"/>
          <w:szCs w:val="20"/>
          <w:lang w:val="it-IT"/>
        </w:rPr>
        <w:t xml:space="preserve">. Di conseguenza, la batteria di trazione non è coperta dal </w:t>
      </w:r>
      <w:r w:rsidR="00D550E2" w:rsidRPr="003E7482">
        <w:rPr>
          <w:sz w:val="20"/>
          <w:szCs w:val="20"/>
          <w:lang w:val="it-IT"/>
        </w:rPr>
        <w:t xml:space="preserve">Programma </w:t>
      </w:r>
      <w:r w:rsidR="00423ADE" w:rsidRPr="003E7482">
        <w:rPr>
          <w:sz w:val="20"/>
          <w:szCs w:val="20"/>
          <w:lang w:val="it-IT"/>
        </w:rPr>
        <w:t>Allure Care</w:t>
      </w:r>
      <w:r w:rsidRPr="003E7482">
        <w:rPr>
          <w:sz w:val="20"/>
          <w:szCs w:val="20"/>
          <w:lang w:val="it-IT"/>
        </w:rPr>
        <w:t xml:space="preserve">. </w:t>
      </w:r>
    </w:p>
    <w:p w14:paraId="0FA1E206" w14:textId="5068C437" w:rsidR="00705784" w:rsidRPr="003E7482" w:rsidRDefault="00705784" w:rsidP="00703C5F">
      <w:pPr>
        <w:jc w:val="both"/>
        <w:rPr>
          <w:sz w:val="20"/>
          <w:szCs w:val="20"/>
          <w:lang w:val="it-IT"/>
        </w:rPr>
      </w:pPr>
    </w:p>
    <w:p w14:paraId="6EEDDCEF" w14:textId="77777777" w:rsidR="00313BDC" w:rsidRPr="003E7482" w:rsidRDefault="00000000">
      <w:pPr>
        <w:jc w:val="both"/>
        <w:rPr>
          <w:sz w:val="20"/>
          <w:szCs w:val="20"/>
          <w:lang w:val="it-IT"/>
        </w:rPr>
      </w:pPr>
      <w:r w:rsidRPr="003E7482">
        <w:rPr>
          <w:sz w:val="20"/>
          <w:szCs w:val="20"/>
          <w:lang w:val="it-IT"/>
        </w:rPr>
        <w:t xml:space="preserve">Le riparazioni e i servizi previsti dal </w:t>
      </w:r>
      <w:r w:rsidR="009334B0" w:rsidRPr="003E7482">
        <w:rPr>
          <w:sz w:val="20"/>
          <w:szCs w:val="20"/>
          <w:lang w:val="it-IT"/>
        </w:rPr>
        <w:t xml:space="preserve">Programma </w:t>
      </w:r>
      <w:r w:rsidR="00423ADE" w:rsidRPr="003E7482">
        <w:rPr>
          <w:sz w:val="20"/>
          <w:szCs w:val="20"/>
          <w:lang w:val="it-IT"/>
        </w:rPr>
        <w:t xml:space="preserve">Allure Care saranno eseguiti </w:t>
      </w:r>
      <w:r w:rsidR="00705784" w:rsidRPr="003E7482">
        <w:rPr>
          <w:sz w:val="20"/>
          <w:szCs w:val="20"/>
          <w:lang w:val="it-IT"/>
        </w:rPr>
        <w:t xml:space="preserve">con ricambi originali nuovi o rigenerati. </w:t>
      </w:r>
    </w:p>
    <w:p w14:paraId="2433E118" w14:textId="4C394661" w:rsidR="000965A6" w:rsidRPr="003E7482" w:rsidRDefault="000965A6" w:rsidP="00703C5F">
      <w:pPr>
        <w:jc w:val="both"/>
        <w:rPr>
          <w:sz w:val="20"/>
          <w:szCs w:val="20"/>
          <w:lang w:val="it-IT"/>
        </w:rPr>
      </w:pPr>
    </w:p>
    <w:p w14:paraId="3641AB58" w14:textId="77BD2402" w:rsidR="00313BDC" w:rsidRPr="003E7482" w:rsidRDefault="00000000">
      <w:pPr>
        <w:widowControl/>
        <w:suppressAutoHyphens w:val="0"/>
        <w:rPr>
          <w:rFonts w:ascii="Times New Roman" w:eastAsia="Times New Roman" w:hAnsi="Times New Roman" w:cs="Times New Roman"/>
          <w:kern w:val="0"/>
          <w:sz w:val="24"/>
          <w:szCs w:val="24"/>
          <w:lang w:val="it-IT" w:eastAsia="fr-FR"/>
        </w:rPr>
      </w:pPr>
      <w:r w:rsidRPr="003E7482">
        <w:rPr>
          <w:sz w:val="20"/>
          <w:szCs w:val="20"/>
          <w:lang w:val="it-IT"/>
        </w:rPr>
        <w:t xml:space="preserve">Le parti </w:t>
      </w:r>
      <w:r w:rsidR="00346C32" w:rsidRPr="003E7482">
        <w:rPr>
          <w:sz w:val="20"/>
          <w:szCs w:val="20"/>
          <w:lang w:val="it-IT"/>
        </w:rPr>
        <w:t xml:space="preserve">rimosse dal veicolo e </w:t>
      </w:r>
      <w:r w:rsidRPr="003E7482">
        <w:rPr>
          <w:sz w:val="20"/>
          <w:szCs w:val="20"/>
          <w:lang w:val="it-IT"/>
        </w:rPr>
        <w:t xml:space="preserve">sostituite nell'ambito del Programma </w:t>
      </w:r>
      <w:r w:rsidR="00423ADE" w:rsidRPr="003E7482">
        <w:rPr>
          <w:sz w:val="20"/>
          <w:szCs w:val="20"/>
          <w:lang w:val="it-IT"/>
        </w:rPr>
        <w:t xml:space="preserve">Allure Care </w:t>
      </w:r>
      <w:r w:rsidRPr="003E7482">
        <w:rPr>
          <w:sz w:val="20"/>
          <w:szCs w:val="20"/>
          <w:lang w:val="it-IT"/>
        </w:rPr>
        <w:t xml:space="preserve">diventeranno proprietà del </w:t>
      </w:r>
      <w:proofErr w:type="gramStart"/>
      <w:r w:rsidR="00675DEF" w:rsidRPr="003E7482">
        <w:rPr>
          <w:sz w:val="20"/>
          <w:szCs w:val="20"/>
          <w:lang w:val="it-IT"/>
        </w:rPr>
        <w:t xml:space="preserve">costruttore </w:t>
      </w:r>
      <w:r w:rsidRPr="003E7482">
        <w:rPr>
          <w:sz w:val="20"/>
          <w:szCs w:val="20"/>
          <w:lang w:val="it-IT"/>
        </w:rPr>
        <w:t>.</w:t>
      </w:r>
      <w:proofErr w:type="gramEnd"/>
      <w:r w:rsidRPr="003E7482">
        <w:rPr>
          <w:sz w:val="20"/>
          <w:szCs w:val="20"/>
          <w:lang w:val="it-IT"/>
        </w:rPr>
        <w:t xml:space="preserve"> </w:t>
      </w:r>
    </w:p>
    <w:bookmarkEnd w:id="35"/>
    <w:p w14:paraId="4D304DCA" w14:textId="77777777" w:rsidR="00835B1C" w:rsidRPr="003E7482" w:rsidRDefault="00835B1C" w:rsidP="00703C5F">
      <w:pPr>
        <w:jc w:val="both"/>
        <w:rPr>
          <w:sz w:val="20"/>
          <w:szCs w:val="20"/>
          <w:lang w:val="it-IT"/>
        </w:rPr>
      </w:pPr>
    </w:p>
    <w:p w14:paraId="110BC614" w14:textId="77777777" w:rsidR="005C699C" w:rsidRPr="003E7482" w:rsidRDefault="005C699C" w:rsidP="00703C5F">
      <w:pPr>
        <w:jc w:val="both"/>
        <w:rPr>
          <w:sz w:val="20"/>
          <w:szCs w:val="20"/>
          <w:lang w:val="it-IT"/>
        </w:rPr>
      </w:pPr>
    </w:p>
    <w:p w14:paraId="105725D0" w14:textId="77777777" w:rsidR="00313BDC" w:rsidRPr="003E7482" w:rsidRDefault="00000000">
      <w:pPr>
        <w:pStyle w:val="Paragrafoelenco"/>
        <w:numPr>
          <w:ilvl w:val="0"/>
          <w:numId w:val="5"/>
        </w:numPr>
        <w:jc w:val="both"/>
        <w:rPr>
          <w:b/>
          <w:bCs/>
          <w:sz w:val="20"/>
          <w:szCs w:val="20"/>
        </w:rPr>
      </w:pPr>
      <w:proofErr w:type="spellStart"/>
      <w:r w:rsidRPr="003E7482">
        <w:rPr>
          <w:b/>
          <w:bCs/>
          <w:sz w:val="20"/>
          <w:szCs w:val="20"/>
        </w:rPr>
        <w:t>Esclusioni</w:t>
      </w:r>
      <w:proofErr w:type="spellEnd"/>
    </w:p>
    <w:p w14:paraId="5F418374" w14:textId="42A5896A" w:rsidR="00703C5F" w:rsidRPr="003E7482" w:rsidRDefault="00703C5F" w:rsidP="00703C5F">
      <w:pPr>
        <w:rPr>
          <w:b/>
          <w:bCs/>
          <w:sz w:val="20"/>
          <w:szCs w:val="20"/>
        </w:rPr>
      </w:pPr>
    </w:p>
    <w:p w14:paraId="7A52640A" w14:textId="77777777" w:rsidR="00313BDC" w:rsidRPr="003E7482" w:rsidRDefault="00000000">
      <w:pPr>
        <w:rPr>
          <w:sz w:val="20"/>
          <w:szCs w:val="20"/>
          <w:lang w:val="it-IT"/>
        </w:rPr>
      </w:pPr>
      <w:r w:rsidRPr="003E7482">
        <w:rPr>
          <w:sz w:val="20"/>
          <w:szCs w:val="20"/>
          <w:lang w:val="it-IT"/>
        </w:rPr>
        <w:t xml:space="preserve">Il </w:t>
      </w:r>
      <w:r w:rsidR="00AC48D1" w:rsidRPr="003E7482">
        <w:rPr>
          <w:sz w:val="20"/>
          <w:szCs w:val="20"/>
          <w:lang w:val="it-IT"/>
        </w:rPr>
        <w:t xml:space="preserve">Programma </w:t>
      </w:r>
      <w:r w:rsidR="00423ADE" w:rsidRPr="003E7482">
        <w:rPr>
          <w:sz w:val="20"/>
          <w:szCs w:val="20"/>
          <w:lang w:val="it-IT"/>
        </w:rPr>
        <w:t xml:space="preserve">Allure Care </w:t>
      </w:r>
      <w:r w:rsidRPr="003E7482">
        <w:rPr>
          <w:sz w:val="20"/>
          <w:szCs w:val="20"/>
          <w:lang w:val="it-IT"/>
        </w:rPr>
        <w:t xml:space="preserve">non si applica nei seguenti casi: </w:t>
      </w:r>
    </w:p>
    <w:p w14:paraId="45D4DEC6" w14:textId="77777777" w:rsidR="00313BDC" w:rsidRPr="003E7482" w:rsidRDefault="00000000">
      <w:pPr>
        <w:ind w:left="142" w:hanging="142"/>
        <w:rPr>
          <w:sz w:val="20"/>
          <w:szCs w:val="20"/>
          <w:lang w:val="it-IT"/>
        </w:rPr>
      </w:pPr>
      <w:r w:rsidRPr="003E7482">
        <w:rPr>
          <w:sz w:val="20"/>
          <w:szCs w:val="20"/>
          <w:lang w:val="it-IT"/>
        </w:rPr>
        <w:t xml:space="preserve">- </w:t>
      </w:r>
      <w:r w:rsidR="00C31C2A" w:rsidRPr="003E7482">
        <w:rPr>
          <w:sz w:val="20"/>
          <w:szCs w:val="20"/>
          <w:lang w:val="it-IT"/>
        </w:rPr>
        <w:tab/>
      </w:r>
      <w:r w:rsidRPr="003E7482">
        <w:rPr>
          <w:sz w:val="20"/>
          <w:szCs w:val="20"/>
          <w:lang w:val="it-IT"/>
        </w:rPr>
        <w:t>sommersione, immersione, disastri naturali, vandalismo, attentati, sommosse, immobilizzazione da parte della polizia, atti di guerra, terrorismo</w:t>
      </w:r>
      <w:r w:rsidR="000C5669" w:rsidRPr="003E7482">
        <w:rPr>
          <w:sz w:val="20"/>
          <w:szCs w:val="20"/>
          <w:lang w:val="it-IT"/>
        </w:rPr>
        <w:t>.</w:t>
      </w:r>
    </w:p>
    <w:p w14:paraId="1273379C" w14:textId="77777777" w:rsidR="00313BDC" w:rsidRPr="003E7482" w:rsidRDefault="00000000">
      <w:pPr>
        <w:ind w:left="142" w:hanging="142"/>
        <w:rPr>
          <w:sz w:val="20"/>
          <w:szCs w:val="20"/>
          <w:lang w:val="it-IT"/>
        </w:rPr>
      </w:pPr>
      <w:r w:rsidRPr="003E7482">
        <w:rPr>
          <w:sz w:val="20"/>
          <w:szCs w:val="20"/>
          <w:lang w:val="it-IT"/>
        </w:rPr>
        <w:t xml:space="preserve">- </w:t>
      </w:r>
      <w:r w:rsidR="00C31C2A" w:rsidRPr="003E7482">
        <w:rPr>
          <w:sz w:val="20"/>
          <w:szCs w:val="20"/>
          <w:lang w:val="it-IT"/>
        </w:rPr>
        <w:tab/>
      </w:r>
      <w:r w:rsidRPr="003E7482">
        <w:rPr>
          <w:sz w:val="20"/>
          <w:szCs w:val="20"/>
          <w:lang w:val="it-IT"/>
        </w:rPr>
        <w:t xml:space="preserve">incidenti, incendi, furti, tentativi di furto, </w:t>
      </w:r>
      <w:r w:rsidR="007D0A4E" w:rsidRPr="003E7482">
        <w:rPr>
          <w:sz w:val="20"/>
          <w:szCs w:val="20"/>
          <w:lang w:val="it-IT"/>
        </w:rPr>
        <w:t xml:space="preserve">sommosse </w:t>
      </w:r>
      <w:r w:rsidR="00085C59" w:rsidRPr="003E7482">
        <w:rPr>
          <w:sz w:val="20"/>
          <w:szCs w:val="20"/>
          <w:lang w:val="it-IT"/>
        </w:rPr>
        <w:t>e difetti derivanti da altre cause esterne</w:t>
      </w:r>
      <w:r w:rsidR="00C31C2A" w:rsidRPr="003E7482">
        <w:rPr>
          <w:sz w:val="20"/>
          <w:szCs w:val="20"/>
          <w:lang w:val="it-IT"/>
        </w:rPr>
        <w:t>,</w:t>
      </w:r>
    </w:p>
    <w:p w14:paraId="692921CD" w14:textId="77777777" w:rsidR="00313BDC" w:rsidRPr="003E7482" w:rsidRDefault="00000000">
      <w:pPr>
        <w:ind w:left="142" w:hanging="142"/>
        <w:rPr>
          <w:sz w:val="20"/>
          <w:szCs w:val="20"/>
          <w:lang w:val="it-IT"/>
        </w:rPr>
      </w:pPr>
      <w:r w:rsidRPr="003E7482">
        <w:rPr>
          <w:sz w:val="20"/>
          <w:szCs w:val="20"/>
          <w:lang w:val="it-IT"/>
        </w:rPr>
        <w:t xml:space="preserve">- </w:t>
      </w:r>
      <w:r w:rsidR="00C31C2A" w:rsidRPr="003E7482">
        <w:rPr>
          <w:sz w:val="20"/>
          <w:szCs w:val="20"/>
          <w:lang w:val="it-IT"/>
        </w:rPr>
        <w:tab/>
      </w:r>
      <w:r w:rsidRPr="003E7482">
        <w:rPr>
          <w:sz w:val="20"/>
          <w:szCs w:val="20"/>
          <w:lang w:val="it-IT"/>
        </w:rPr>
        <w:t xml:space="preserve">guasti per i </w:t>
      </w:r>
      <w:r w:rsidR="007B5954" w:rsidRPr="003E7482">
        <w:rPr>
          <w:sz w:val="20"/>
          <w:szCs w:val="20"/>
          <w:lang w:val="it-IT"/>
        </w:rPr>
        <w:t xml:space="preserve">quali </w:t>
      </w:r>
      <w:r w:rsidR="007F1952" w:rsidRPr="003E7482">
        <w:rPr>
          <w:sz w:val="20"/>
          <w:szCs w:val="20"/>
          <w:lang w:val="it-IT"/>
        </w:rPr>
        <w:t xml:space="preserve">il produttore </w:t>
      </w:r>
      <w:r w:rsidR="007B5954" w:rsidRPr="003E7482">
        <w:rPr>
          <w:sz w:val="20"/>
          <w:szCs w:val="20"/>
          <w:lang w:val="it-IT"/>
        </w:rPr>
        <w:t xml:space="preserve">non è responsabile. </w:t>
      </w:r>
    </w:p>
    <w:p w14:paraId="3EE543B5" w14:textId="06C7D99A" w:rsidR="00703C5F" w:rsidRPr="003E7482" w:rsidRDefault="00703C5F" w:rsidP="00703C5F">
      <w:pPr>
        <w:rPr>
          <w:sz w:val="20"/>
          <w:szCs w:val="20"/>
          <w:lang w:val="it-IT"/>
        </w:rPr>
      </w:pPr>
    </w:p>
    <w:p w14:paraId="6A02B646" w14:textId="0AAFE3D8" w:rsidR="00313BDC" w:rsidRPr="003E7482" w:rsidRDefault="00000000">
      <w:pPr>
        <w:rPr>
          <w:sz w:val="20"/>
          <w:szCs w:val="20"/>
          <w:lang w:val="it-IT"/>
        </w:rPr>
      </w:pPr>
      <w:r w:rsidRPr="003E7482">
        <w:rPr>
          <w:sz w:val="20"/>
          <w:szCs w:val="20"/>
          <w:lang w:val="it-IT"/>
        </w:rPr>
        <w:t xml:space="preserve">Le richieste di risarcimento nell'ambito del programma Allure </w:t>
      </w:r>
      <w:r w:rsidRPr="003A4F27">
        <w:rPr>
          <w:sz w:val="20"/>
          <w:szCs w:val="20"/>
          <w:lang w:val="it-IT"/>
        </w:rPr>
        <w:t xml:space="preserve">Care non </w:t>
      </w:r>
      <w:r w:rsidR="003E7482" w:rsidRPr="003A4F27">
        <w:rPr>
          <w:sz w:val="20"/>
          <w:szCs w:val="20"/>
          <w:lang w:val="it-IT"/>
        </w:rPr>
        <w:t>coprono quanto segue</w:t>
      </w:r>
      <w:r w:rsidRPr="003A4F27">
        <w:rPr>
          <w:sz w:val="20"/>
          <w:szCs w:val="20"/>
          <w:lang w:val="it-IT"/>
        </w:rPr>
        <w:t>:</w:t>
      </w:r>
    </w:p>
    <w:p w14:paraId="05177E7D" w14:textId="77777777" w:rsidR="00313BDC" w:rsidRPr="003E7482" w:rsidRDefault="00000000">
      <w:pPr>
        <w:ind w:left="142" w:hanging="142"/>
        <w:rPr>
          <w:sz w:val="20"/>
          <w:szCs w:val="20"/>
          <w:lang w:val="it-IT"/>
        </w:rPr>
      </w:pPr>
      <w:r w:rsidRPr="003E7482">
        <w:rPr>
          <w:sz w:val="20"/>
          <w:szCs w:val="20"/>
          <w:lang w:val="it-IT"/>
        </w:rPr>
        <w:t>- accessori non montati in origine sul veicolo</w:t>
      </w:r>
    </w:p>
    <w:p w14:paraId="715C39D4" w14:textId="77777777" w:rsidR="00313BDC" w:rsidRPr="003E7482" w:rsidRDefault="00000000">
      <w:pPr>
        <w:ind w:left="142" w:hanging="142"/>
        <w:rPr>
          <w:sz w:val="20"/>
          <w:szCs w:val="20"/>
          <w:lang w:val="it-IT"/>
        </w:rPr>
      </w:pPr>
      <w:r w:rsidRPr="003E7482">
        <w:rPr>
          <w:sz w:val="20"/>
          <w:szCs w:val="20"/>
          <w:lang w:val="it-IT"/>
        </w:rPr>
        <w:t xml:space="preserve">- </w:t>
      </w:r>
      <w:r w:rsidR="00C31C2A" w:rsidRPr="003E7482">
        <w:rPr>
          <w:sz w:val="20"/>
          <w:szCs w:val="20"/>
          <w:lang w:val="it-IT"/>
        </w:rPr>
        <w:tab/>
      </w:r>
      <w:r w:rsidRPr="003E7482">
        <w:rPr>
          <w:sz w:val="20"/>
          <w:szCs w:val="20"/>
          <w:lang w:val="it-IT"/>
        </w:rPr>
        <w:t xml:space="preserve">le conseguenze di riparazioni, alterazioni o modifiche effettuate da società o persone non autorizzate da </w:t>
      </w:r>
      <w:r w:rsidR="004214E8" w:rsidRPr="003E7482">
        <w:rPr>
          <w:sz w:val="20"/>
          <w:szCs w:val="20"/>
          <w:lang w:val="it-IT"/>
        </w:rPr>
        <w:t xml:space="preserve">Peugeot </w:t>
      </w:r>
    </w:p>
    <w:p w14:paraId="7A237199" w14:textId="77777777" w:rsidR="00313BDC" w:rsidRPr="003E7482" w:rsidRDefault="00000000">
      <w:pPr>
        <w:ind w:left="142" w:hanging="142"/>
        <w:rPr>
          <w:sz w:val="20"/>
          <w:szCs w:val="20"/>
          <w:lang w:val="it-IT"/>
        </w:rPr>
      </w:pPr>
      <w:r w:rsidRPr="003E7482">
        <w:rPr>
          <w:sz w:val="20"/>
          <w:szCs w:val="20"/>
          <w:lang w:val="it-IT"/>
        </w:rPr>
        <w:t xml:space="preserve">- </w:t>
      </w:r>
      <w:r w:rsidR="00C31C2A" w:rsidRPr="003E7482">
        <w:rPr>
          <w:sz w:val="20"/>
          <w:szCs w:val="20"/>
          <w:lang w:val="it-IT"/>
        </w:rPr>
        <w:tab/>
      </w:r>
      <w:r w:rsidRPr="003E7482">
        <w:rPr>
          <w:sz w:val="20"/>
          <w:szCs w:val="20"/>
          <w:lang w:val="it-IT"/>
        </w:rPr>
        <w:t xml:space="preserve">danni derivanti dall'uso di fluidi, parti o accessori diversi da quelli di origine o </w:t>
      </w:r>
      <w:r w:rsidR="00C559E8" w:rsidRPr="003E7482">
        <w:rPr>
          <w:sz w:val="20"/>
          <w:szCs w:val="20"/>
          <w:lang w:val="it-IT"/>
        </w:rPr>
        <w:t xml:space="preserve">di </w:t>
      </w:r>
      <w:r w:rsidRPr="003E7482">
        <w:rPr>
          <w:sz w:val="20"/>
          <w:szCs w:val="20"/>
          <w:lang w:val="it-IT"/>
        </w:rPr>
        <w:t xml:space="preserve">qualità equivalente </w:t>
      </w:r>
      <w:r w:rsidR="000965A6" w:rsidRPr="003E7482">
        <w:rPr>
          <w:sz w:val="20"/>
          <w:szCs w:val="20"/>
          <w:lang w:val="it-IT"/>
        </w:rPr>
        <w:t xml:space="preserve">o di </w:t>
      </w:r>
      <w:r w:rsidRPr="003E7482">
        <w:rPr>
          <w:sz w:val="20"/>
          <w:szCs w:val="20"/>
          <w:lang w:val="it-IT"/>
        </w:rPr>
        <w:t>additivi aggiuntivi non raccomandati dal costruttore,</w:t>
      </w:r>
    </w:p>
    <w:p w14:paraId="3CC9F6E3" w14:textId="77777777" w:rsidR="00313BDC" w:rsidRPr="003E7482" w:rsidRDefault="00000000">
      <w:pPr>
        <w:ind w:left="142" w:hanging="142"/>
        <w:rPr>
          <w:sz w:val="20"/>
          <w:szCs w:val="20"/>
          <w:lang w:val="it-IT"/>
        </w:rPr>
      </w:pPr>
      <w:r w:rsidRPr="003E7482">
        <w:rPr>
          <w:sz w:val="20"/>
          <w:szCs w:val="20"/>
          <w:lang w:val="it-IT"/>
        </w:rPr>
        <w:t xml:space="preserve">- </w:t>
      </w:r>
      <w:r w:rsidR="00C31C2A" w:rsidRPr="003E7482">
        <w:rPr>
          <w:sz w:val="20"/>
          <w:szCs w:val="20"/>
          <w:lang w:val="it-IT"/>
        </w:rPr>
        <w:tab/>
      </w:r>
      <w:r w:rsidRPr="003E7482">
        <w:rPr>
          <w:sz w:val="20"/>
          <w:szCs w:val="20"/>
          <w:lang w:val="it-IT"/>
        </w:rPr>
        <w:t xml:space="preserve">riparazioni derivanti da negligenza, errore del conducente, uso improprio del Veicolo (sovraccarico, anche temporaneo, corse, ecc.) o mancato rispetto delle operazioni di manutenzione definite nel libretto di manutenzione del Veicolo </w:t>
      </w:r>
      <w:r w:rsidR="00196A42" w:rsidRPr="003E7482">
        <w:rPr>
          <w:sz w:val="20"/>
          <w:szCs w:val="20"/>
          <w:lang w:val="it-IT"/>
        </w:rPr>
        <w:t>(o nella sua versione digitale) o nel cruscotto del Veicolo</w:t>
      </w:r>
      <w:r w:rsidR="00C31C2A" w:rsidRPr="003E7482">
        <w:rPr>
          <w:sz w:val="20"/>
          <w:szCs w:val="20"/>
          <w:lang w:val="it-IT"/>
        </w:rPr>
        <w:t>,</w:t>
      </w:r>
    </w:p>
    <w:p w14:paraId="2B11497E" w14:textId="77777777" w:rsidR="00313BDC" w:rsidRPr="003E7482" w:rsidRDefault="00000000">
      <w:pPr>
        <w:ind w:left="142" w:hanging="142"/>
        <w:rPr>
          <w:sz w:val="20"/>
          <w:szCs w:val="20"/>
          <w:lang w:val="it-IT"/>
        </w:rPr>
      </w:pPr>
      <w:r w:rsidRPr="003E7482">
        <w:rPr>
          <w:sz w:val="20"/>
          <w:szCs w:val="20"/>
          <w:shd w:val="clear" w:color="auto" w:fill="FFFFFF" w:themeFill="background1"/>
          <w:lang w:val="it-IT"/>
        </w:rPr>
        <w:t xml:space="preserve">- </w:t>
      </w:r>
      <w:r w:rsidR="00C31C2A" w:rsidRPr="003E7482">
        <w:rPr>
          <w:sz w:val="20"/>
          <w:szCs w:val="20"/>
          <w:shd w:val="clear" w:color="auto" w:fill="FFFFFF" w:themeFill="background1"/>
          <w:lang w:val="it-IT"/>
        </w:rPr>
        <w:tab/>
      </w:r>
      <w:r w:rsidRPr="003E7482">
        <w:rPr>
          <w:sz w:val="20"/>
          <w:szCs w:val="20"/>
          <w:shd w:val="clear" w:color="auto" w:fill="FFFFFF" w:themeFill="background1"/>
          <w:lang w:val="it-IT"/>
        </w:rPr>
        <w:t xml:space="preserve">perdita di coprimozzi o telecomandi, </w:t>
      </w:r>
      <w:r w:rsidRPr="003E7482">
        <w:rPr>
          <w:sz w:val="20"/>
          <w:szCs w:val="20"/>
          <w:lang w:val="it-IT"/>
        </w:rPr>
        <w:t>guarnizioni delle portiere,</w:t>
      </w:r>
    </w:p>
    <w:p w14:paraId="513D373F" w14:textId="77777777" w:rsidR="00313BDC" w:rsidRPr="003E7482" w:rsidRDefault="00000000">
      <w:pPr>
        <w:ind w:left="142" w:hanging="142"/>
        <w:rPr>
          <w:sz w:val="20"/>
          <w:szCs w:val="20"/>
          <w:lang w:val="it-IT"/>
        </w:rPr>
      </w:pPr>
      <w:r w:rsidRPr="003E7482">
        <w:rPr>
          <w:sz w:val="20"/>
          <w:szCs w:val="20"/>
          <w:lang w:val="it-IT"/>
        </w:rPr>
        <w:t xml:space="preserve">- </w:t>
      </w:r>
      <w:r w:rsidR="00C31C2A" w:rsidRPr="003E7482">
        <w:rPr>
          <w:sz w:val="20"/>
          <w:szCs w:val="20"/>
          <w:lang w:val="it-IT"/>
        </w:rPr>
        <w:tab/>
      </w:r>
      <w:r w:rsidRPr="003E7482">
        <w:rPr>
          <w:sz w:val="20"/>
          <w:szCs w:val="20"/>
          <w:lang w:val="it-IT"/>
        </w:rPr>
        <w:t>carrozzeria e abitacolo</w:t>
      </w:r>
      <w:r w:rsidR="00C31C2A" w:rsidRPr="003E7482">
        <w:rPr>
          <w:sz w:val="20"/>
          <w:szCs w:val="20"/>
          <w:lang w:val="it-IT"/>
        </w:rPr>
        <w:t>,</w:t>
      </w:r>
    </w:p>
    <w:p w14:paraId="347D48E0" w14:textId="77777777" w:rsidR="00313BDC" w:rsidRPr="003E7482" w:rsidRDefault="00000000">
      <w:pPr>
        <w:ind w:left="142" w:hanging="142"/>
        <w:rPr>
          <w:sz w:val="20"/>
          <w:szCs w:val="20"/>
          <w:lang w:val="it-IT"/>
        </w:rPr>
      </w:pPr>
      <w:r w:rsidRPr="003E7482">
        <w:rPr>
          <w:sz w:val="20"/>
          <w:szCs w:val="20"/>
          <w:lang w:val="it-IT"/>
        </w:rPr>
        <w:t xml:space="preserve">- </w:t>
      </w:r>
      <w:r w:rsidR="00C31C2A" w:rsidRPr="003E7482">
        <w:rPr>
          <w:sz w:val="20"/>
          <w:szCs w:val="20"/>
          <w:lang w:val="it-IT"/>
        </w:rPr>
        <w:tab/>
      </w:r>
      <w:r w:rsidRPr="003E7482">
        <w:rPr>
          <w:sz w:val="20"/>
          <w:szCs w:val="20"/>
          <w:lang w:val="it-IT"/>
        </w:rPr>
        <w:t xml:space="preserve">capote convertibile </w:t>
      </w:r>
      <w:r w:rsidR="0087444D" w:rsidRPr="003E7482">
        <w:rPr>
          <w:sz w:val="20"/>
          <w:szCs w:val="20"/>
          <w:lang w:val="it-IT"/>
        </w:rPr>
        <w:t>(se applicabile)</w:t>
      </w:r>
    </w:p>
    <w:p w14:paraId="45617CCF" w14:textId="77777777" w:rsidR="00313BDC" w:rsidRPr="003E7482" w:rsidRDefault="00000000">
      <w:pPr>
        <w:ind w:left="142" w:hanging="142"/>
        <w:rPr>
          <w:sz w:val="20"/>
          <w:szCs w:val="20"/>
          <w:lang w:val="it-IT"/>
        </w:rPr>
      </w:pPr>
      <w:r w:rsidRPr="003E7482">
        <w:rPr>
          <w:sz w:val="20"/>
          <w:szCs w:val="20"/>
          <w:lang w:val="it-IT"/>
        </w:rPr>
        <w:t xml:space="preserve">- </w:t>
      </w:r>
      <w:r w:rsidR="00C31C2A" w:rsidRPr="003E7482">
        <w:rPr>
          <w:sz w:val="20"/>
          <w:szCs w:val="20"/>
          <w:lang w:val="it-IT"/>
        </w:rPr>
        <w:tab/>
      </w:r>
      <w:r w:rsidRPr="003E7482">
        <w:rPr>
          <w:sz w:val="20"/>
          <w:szCs w:val="20"/>
          <w:lang w:val="it-IT"/>
        </w:rPr>
        <w:t xml:space="preserve">vetro e </w:t>
      </w:r>
      <w:r w:rsidR="00C2330C" w:rsidRPr="003E7482">
        <w:rPr>
          <w:sz w:val="20"/>
          <w:szCs w:val="20"/>
          <w:lang w:val="it-IT"/>
        </w:rPr>
        <w:t>ottica</w:t>
      </w:r>
      <w:r w:rsidRPr="003E7482">
        <w:rPr>
          <w:sz w:val="20"/>
          <w:szCs w:val="20"/>
          <w:lang w:val="it-IT"/>
        </w:rPr>
        <w:t xml:space="preserve">, </w:t>
      </w:r>
    </w:p>
    <w:p w14:paraId="47FDFD52" w14:textId="77777777" w:rsidR="00313BDC" w:rsidRPr="003E7482" w:rsidRDefault="00000000">
      <w:pPr>
        <w:ind w:left="142" w:hanging="142"/>
        <w:rPr>
          <w:sz w:val="20"/>
          <w:szCs w:val="20"/>
          <w:lang w:val="it-IT"/>
        </w:rPr>
      </w:pPr>
      <w:r w:rsidRPr="003E7482">
        <w:rPr>
          <w:sz w:val="20"/>
          <w:szCs w:val="20"/>
          <w:lang w:val="it-IT"/>
        </w:rPr>
        <w:t xml:space="preserve">- </w:t>
      </w:r>
      <w:r w:rsidR="00C2330C" w:rsidRPr="003E7482">
        <w:rPr>
          <w:sz w:val="20"/>
          <w:szCs w:val="20"/>
          <w:lang w:val="it-IT"/>
        </w:rPr>
        <w:tab/>
      </w:r>
      <w:r w:rsidRPr="003E7482">
        <w:rPr>
          <w:sz w:val="20"/>
          <w:szCs w:val="20"/>
          <w:lang w:val="it-IT"/>
        </w:rPr>
        <w:t>deterioramento come scolorimento, alterazione o deformazione delle parti a causa del loro normale invecchiamento legato all'uso del Veicolo</w:t>
      </w:r>
      <w:r w:rsidR="00C2330C" w:rsidRPr="003E7482">
        <w:rPr>
          <w:sz w:val="20"/>
          <w:szCs w:val="20"/>
          <w:lang w:val="it-IT"/>
        </w:rPr>
        <w:t>,</w:t>
      </w:r>
    </w:p>
    <w:p w14:paraId="75EC10BF" w14:textId="77777777" w:rsidR="00313BDC" w:rsidRPr="003E7482" w:rsidRDefault="00000000">
      <w:pPr>
        <w:ind w:left="142" w:hanging="142"/>
        <w:rPr>
          <w:sz w:val="20"/>
          <w:szCs w:val="20"/>
          <w:lang w:val="it-IT"/>
        </w:rPr>
      </w:pPr>
      <w:r w:rsidRPr="003E7482">
        <w:rPr>
          <w:sz w:val="20"/>
          <w:szCs w:val="20"/>
          <w:lang w:val="it-IT"/>
        </w:rPr>
        <w:t xml:space="preserve">- </w:t>
      </w:r>
      <w:r w:rsidR="00C2330C" w:rsidRPr="003E7482">
        <w:rPr>
          <w:sz w:val="20"/>
          <w:szCs w:val="20"/>
          <w:lang w:val="it-IT"/>
        </w:rPr>
        <w:tab/>
      </w:r>
      <w:r w:rsidRPr="003E7482">
        <w:rPr>
          <w:sz w:val="20"/>
          <w:szCs w:val="20"/>
          <w:lang w:val="it-IT"/>
        </w:rPr>
        <w:t>aggiornamenti di navigazione, ricariche di deodorante,</w:t>
      </w:r>
    </w:p>
    <w:p w14:paraId="7C4B670B" w14:textId="77777777" w:rsidR="00313BDC" w:rsidRPr="003E7482" w:rsidRDefault="00000000">
      <w:pPr>
        <w:ind w:left="142" w:hanging="142"/>
        <w:rPr>
          <w:sz w:val="20"/>
          <w:szCs w:val="20"/>
          <w:lang w:val="it-IT"/>
        </w:rPr>
      </w:pPr>
      <w:r w:rsidRPr="003E7482">
        <w:rPr>
          <w:sz w:val="20"/>
          <w:szCs w:val="20"/>
          <w:lang w:val="it-IT"/>
        </w:rPr>
        <w:t xml:space="preserve">- </w:t>
      </w:r>
      <w:r w:rsidR="00C2330C" w:rsidRPr="003E7482">
        <w:rPr>
          <w:sz w:val="20"/>
          <w:szCs w:val="20"/>
          <w:lang w:val="it-IT"/>
        </w:rPr>
        <w:tab/>
      </w:r>
      <w:r w:rsidRPr="003E7482">
        <w:rPr>
          <w:sz w:val="20"/>
          <w:szCs w:val="20"/>
          <w:lang w:val="it-IT"/>
        </w:rPr>
        <w:t>ruote, pneumatici e loro allineamento,</w:t>
      </w:r>
    </w:p>
    <w:p w14:paraId="73BD1458" w14:textId="77777777" w:rsidR="00313BDC" w:rsidRPr="003E7482" w:rsidRDefault="00000000">
      <w:pPr>
        <w:ind w:left="142" w:hanging="142"/>
        <w:rPr>
          <w:sz w:val="20"/>
          <w:szCs w:val="20"/>
          <w:lang w:val="it-IT"/>
        </w:rPr>
      </w:pPr>
      <w:r w:rsidRPr="003E7482">
        <w:rPr>
          <w:sz w:val="20"/>
          <w:szCs w:val="20"/>
          <w:lang w:val="it-IT"/>
        </w:rPr>
        <w:t xml:space="preserve">- </w:t>
      </w:r>
      <w:r w:rsidR="00C2330C" w:rsidRPr="003E7482">
        <w:rPr>
          <w:sz w:val="20"/>
          <w:szCs w:val="20"/>
          <w:lang w:val="it-IT"/>
        </w:rPr>
        <w:tab/>
      </w:r>
      <w:r w:rsidRPr="003E7482">
        <w:rPr>
          <w:sz w:val="20"/>
          <w:szCs w:val="20"/>
          <w:lang w:val="it-IT"/>
        </w:rPr>
        <w:t xml:space="preserve">danni estetici e </w:t>
      </w:r>
      <w:r w:rsidR="00C2330C" w:rsidRPr="003E7482">
        <w:rPr>
          <w:sz w:val="20"/>
          <w:szCs w:val="20"/>
          <w:lang w:val="it-IT"/>
        </w:rPr>
        <w:t>vernice</w:t>
      </w:r>
      <w:r w:rsidRPr="003E7482">
        <w:rPr>
          <w:sz w:val="20"/>
          <w:szCs w:val="20"/>
          <w:lang w:val="it-IT"/>
        </w:rPr>
        <w:t xml:space="preserve">, </w:t>
      </w:r>
    </w:p>
    <w:p w14:paraId="37C25DD8" w14:textId="77777777" w:rsidR="00313BDC" w:rsidRPr="003E7482" w:rsidRDefault="00000000">
      <w:pPr>
        <w:ind w:left="142" w:hanging="142"/>
        <w:rPr>
          <w:sz w:val="20"/>
          <w:szCs w:val="20"/>
          <w:lang w:val="it-IT"/>
        </w:rPr>
      </w:pPr>
      <w:r w:rsidRPr="003E7482">
        <w:rPr>
          <w:lang w:val="it-IT"/>
        </w:rPr>
        <w:t xml:space="preserve">- </w:t>
      </w:r>
      <w:r w:rsidR="00C2330C" w:rsidRPr="003E7482">
        <w:rPr>
          <w:lang w:val="it-IT"/>
        </w:rPr>
        <w:tab/>
      </w:r>
      <w:r w:rsidR="00C2330C" w:rsidRPr="003E7482">
        <w:rPr>
          <w:sz w:val="20"/>
          <w:szCs w:val="20"/>
          <w:lang w:val="it-IT"/>
        </w:rPr>
        <w:t>sistemi</w:t>
      </w:r>
      <w:r w:rsidRPr="003E7482">
        <w:rPr>
          <w:sz w:val="20"/>
          <w:szCs w:val="20"/>
          <w:lang w:val="it-IT"/>
        </w:rPr>
        <w:t xml:space="preserve"> multimediali, </w:t>
      </w:r>
    </w:p>
    <w:p w14:paraId="3696F445" w14:textId="77777777" w:rsidR="00313BDC" w:rsidRPr="003E7482" w:rsidRDefault="00000000">
      <w:pPr>
        <w:ind w:left="142" w:hanging="142"/>
        <w:rPr>
          <w:sz w:val="20"/>
          <w:szCs w:val="20"/>
          <w:lang w:val="it-IT"/>
        </w:rPr>
      </w:pPr>
      <w:r w:rsidRPr="003E7482">
        <w:rPr>
          <w:lang w:val="it-IT"/>
        </w:rPr>
        <w:t xml:space="preserve">- </w:t>
      </w:r>
      <w:r w:rsidR="00C2330C" w:rsidRPr="003E7482">
        <w:rPr>
          <w:lang w:val="it-IT"/>
        </w:rPr>
        <w:tab/>
      </w:r>
      <w:r w:rsidRPr="003E7482">
        <w:rPr>
          <w:sz w:val="20"/>
          <w:szCs w:val="20"/>
          <w:lang w:val="it-IT"/>
        </w:rPr>
        <w:t xml:space="preserve">trainare il </w:t>
      </w:r>
      <w:r w:rsidR="00C2330C" w:rsidRPr="003E7482">
        <w:rPr>
          <w:sz w:val="20"/>
          <w:szCs w:val="20"/>
          <w:lang w:val="it-IT"/>
        </w:rPr>
        <w:t>veicolo</w:t>
      </w:r>
      <w:r w:rsidRPr="003E7482">
        <w:rPr>
          <w:sz w:val="20"/>
          <w:szCs w:val="20"/>
          <w:lang w:val="it-IT"/>
        </w:rPr>
        <w:t xml:space="preserve">, </w:t>
      </w:r>
    </w:p>
    <w:p w14:paraId="5825DBDF" w14:textId="77777777" w:rsidR="00313BDC" w:rsidRPr="003E7482" w:rsidRDefault="00000000">
      <w:pPr>
        <w:ind w:left="142" w:hanging="142"/>
        <w:rPr>
          <w:sz w:val="20"/>
          <w:szCs w:val="20"/>
          <w:lang w:val="it-IT"/>
        </w:rPr>
      </w:pPr>
      <w:r w:rsidRPr="003E7482">
        <w:rPr>
          <w:sz w:val="20"/>
          <w:szCs w:val="20"/>
          <w:lang w:val="it-IT"/>
        </w:rPr>
        <w:t xml:space="preserve">- </w:t>
      </w:r>
      <w:r w:rsidR="00C2330C" w:rsidRPr="003E7482">
        <w:rPr>
          <w:sz w:val="20"/>
          <w:szCs w:val="20"/>
          <w:lang w:val="it-IT"/>
        </w:rPr>
        <w:tab/>
      </w:r>
      <w:r w:rsidRPr="003E7482">
        <w:rPr>
          <w:sz w:val="20"/>
          <w:szCs w:val="20"/>
          <w:lang w:val="it-IT"/>
        </w:rPr>
        <w:t xml:space="preserve">ingressi d'acqua e le loro </w:t>
      </w:r>
      <w:r w:rsidR="00C2330C" w:rsidRPr="003E7482">
        <w:rPr>
          <w:sz w:val="20"/>
          <w:szCs w:val="20"/>
          <w:lang w:val="it-IT"/>
        </w:rPr>
        <w:t>conseguenze</w:t>
      </w:r>
      <w:r w:rsidRPr="003E7482">
        <w:rPr>
          <w:sz w:val="20"/>
          <w:szCs w:val="20"/>
          <w:lang w:val="it-IT"/>
        </w:rPr>
        <w:t xml:space="preserve">, </w:t>
      </w:r>
    </w:p>
    <w:p w14:paraId="3F70EDED" w14:textId="77777777" w:rsidR="00313BDC" w:rsidRPr="003E7482" w:rsidRDefault="00000000">
      <w:pPr>
        <w:ind w:left="142" w:hanging="142"/>
        <w:rPr>
          <w:sz w:val="20"/>
          <w:szCs w:val="20"/>
          <w:lang w:val="it-IT"/>
        </w:rPr>
      </w:pPr>
      <w:r w:rsidRPr="003E7482">
        <w:rPr>
          <w:sz w:val="20"/>
          <w:szCs w:val="20"/>
          <w:lang w:val="it-IT"/>
        </w:rPr>
        <w:t xml:space="preserve">- </w:t>
      </w:r>
      <w:r w:rsidR="00C2330C" w:rsidRPr="003E7482">
        <w:rPr>
          <w:sz w:val="20"/>
          <w:szCs w:val="20"/>
          <w:lang w:val="it-IT"/>
        </w:rPr>
        <w:tab/>
      </w:r>
      <w:r w:rsidRPr="003E7482">
        <w:rPr>
          <w:sz w:val="20"/>
          <w:szCs w:val="20"/>
          <w:lang w:val="it-IT"/>
        </w:rPr>
        <w:t xml:space="preserve">perdite d'aria, perdite di liquidi, rumori d'aria, guarnizioni di gomma e aperture di porte, pavimento e soffitto, cigolii, regolazioni, vibrazioni e urti in generale, qualsiasi rumore che non influisca sul normale funzionamento del </w:t>
      </w:r>
      <w:r w:rsidR="000965A6" w:rsidRPr="003E7482">
        <w:rPr>
          <w:sz w:val="20"/>
          <w:szCs w:val="20"/>
          <w:lang w:val="it-IT"/>
        </w:rPr>
        <w:lastRenderedPageBreak/>
        <w:t>componente</w:t>
      </w:r>
      <w:r w:rsidR="00C2330C" w:rsidRPr="003E7482">
        <w:rPr>
          <w:sz w:val="20"/>
          <w:szCs w:val="20"/>
          <w:lang w:val="it-IT"/>
        </w:rPr>
        <w:t>,</w:t>
      </w:r>
    </w:p>
    <w:p w14:paraId="6A6476DC" w14:textId="77777777" w:rsidR="00313BDC" w:rsidRPr="003E7482" w:rsidRDefault="00000000">
      <w:pPr>
        <w:ind w:left="142" w:hanging="142"/>
        <w:rPr>
          <w:sz w:val="20"/>
          <w:szCs w:val="20"/>
          <w:lang w:val="it-IT"/>
        </w:rPr>
      </w:pPr>
      <w:r w:rsidRPr="003E7482">
        <w:rPr>
          <w:sz w:val="20"/>
          <w:szCs w:val="20"/>
          <w:lang w:val="it-IT"/>
        </w:rPr>
        <w:t xml:space="preserve">- </w:t>
      </w:r>
      <w:r w:rsidR="00C2330C" w:rsidRPr="003E7482">
        <w:rPr>
          <w:sz w:val="20"/>
          <w:szCs w:val="20"/>
          <w:lang w:val="it-IT"/>
        </w:rPr>
        <w:tab/>
      </w:r>
      <w:r w:rsidRPr="003E7482">
        <w:rPr>
          <w:sz w:val="20"/>
          <w:szCs w:val="20"/>
          <w:lang w:val="it-IT"/>
        </w:rPr>
        <w:t>danni al veicolo derivanti da:</w:t>
      </w:r>
    </w:p>
    <w:p w14:paraId="2B30C6FE" w14:textId="77777777" w:rsidR="00313BDC" w:rsidRPr="003E7482" w:rsidRDefault="00000000">
      <w:pPr>
        <w:pStyle w:val="Paragrafoelenco"/>
        <w:numPr>
          <w:ilvl w:val="0"/>
          <w:numId w:val="2"/>
        </w:numPr>
        <w:ind w:left="426" w:hanging="284"/>
        <w:jc w:val="both"/>
        <w:rPr>
          <w:sz w:val="20"/>
          <w:szCs w:val="20"/>
          <w:lang w:val="it-IT"/>
        </w:rPr>
      </w:pPr>
      <w:r w:rsidRPr="003E7482">
        <w:rPr>
          <w:sz w:val="20"/>
          <w:szCs w:val="20"/>
          <w:lang w:val="it-IT"/>
        </w:rPr>
        <w:t xml:space="preserve">trazione oltre i limiti previsti dal </w:t>
      </w:r>
      <w:r w:rsidR="00C2330C" w:rsidRPr="003E7482">
        <w:rPr>
          <w:sz w:val="20"/>
          <w:szCs w:val="20"/>
          <w:lang w:val="it-IT"/>
        </w:rPr>
        <w:t xml:space="preserve">peso lordo del veicolo </w:t>
      </w:r>
      <w:r w:rsidRPr="003E7482">
        <w:rPr>
          <w:sz w:val="20"/>
          <w:szCs w:val="20"/>
          <w:lang w:val="it-IT"/>
        </w:rPr>
        <w:t>sulla carta di circolazione o uso della batteria di trazione diverso dall'alimentazione del veicolo,</w:t>
      </w:r>
    </w:p>
    <w:p w14:paraId="094EB56D" w14:textId="77777777" w:rsidR="00313BDC" w:rsidRPr="003E7482" w:rsidRDefault="00000000">
      <w:pPr>
        <w:pStyle w:val="Paragrafoelenco"/>
        <w:numPr>
          <w:ilvl w:val="0"/>
          <w:numId w:val="2"/>
        </w:numPr>
        <w:ind w:left="426" w:hanging="284"/>
        <w:jc w:val="both"/>
        <w:rPr>
          <w:sz w:val="20"/>
          <w:szCs w:val="20"/>
          <w:lang w:val="it-IT"/>
        </w:rPr>
      </w:pPr>
      <w:r w:rsidRPr="003E7482">
        <w:rPr>
          <w:sz w:val="20"/>
          <w:szCs w:val="20"/>
          <w:lang w:val="it-IT"/>
        </w:rPr>
        <w:t>l'uso di cavi di ricarica e stazioni di ricarica non conformi alle specifiche del produttore,</w:t>
      </w:r>
    </w:p>
    <w:p w14:paraId="2B92BE16" w14:textId="77777777" w:rsidR="00313BDC" w:rsidRPr="003E7482" w:rsidRDefault="00000000">
      <w:pPr>
        <w:pStyle w:val="Paragrafoelenco"/>
        <w:numPr>
          <w:ilvl w:val="0"/>
          <w:numId w:val="2"/>
        </w:numPr>
        <w:ind w:left="426" w:hanging="284"/>
        <w:jc w:val="both"/>
        <w:rPr>
          <w:sz w:val="20"/>
          <w:szCs w:val="20"/>
          <w:lang w:val="it-IT"/>
        </w:rPr>
      </w:pPr>
      <w:r w:rsidRPr="003E7482">
        <w:rPr>
          <w:sz w:val="20"/>
          <w:szCs w:val="20"/>
          <w:lang w:val="it-IT"/>
        </w:rPr>
        <w:t>l'utilizzo di stazioni di ricarica pubbliche non certificate o non conformi agli standard e alle normative vigenti,</w:t>
      </w:r>
    </w:p>
    <w:p w14:paraId="37932144" w14:textId="77777777" w:rsidR="00313BDC" w:rsidRPr="003E7482" w:rsidRDefault="00000000">
      <w:pPr>
        <w:ind w:left="142" w:hanging="142"/>
        <w:jc w:val="both"/>
        <w:rPr>
          <w:sz w:val="20"/>
          <w:szCs w:val="20"/>
          <w:lang w:val="it-IT"/>
        </w:rPr>
      </w:pPr>
      <w:r w:rsidRPr="003E7482">
        <w:rPr>
          <w:sz w:val="20"/>
          <w:szCs w:val="20"/>
          <w:lang w:val="it-IT"/>
        </w:rPr>
        <w:t xml:space="preserve">- </w:t>
      </w:r>
      <w:r w:rsidR="00C2330C" w:rsidRPr="003E7482">
        <w:rPr>
          <w:sz w:val="20"/>
          <w:szCs w:val="20"/>
          <w:lang w:val="it-IT"/>
        </w:rPr>
        <w:tab/>
      </w:r>
      <w:r w:rsidRPr="003E7482">
        <w:rPr>
          <w:sz w:val="20"/>
          <w:szCs w:val="20"/>
          <w:lang w:val="it-IT"/>
        </w:rPr>
        <w:t>qualsiasi guasto di qualsiasi natura non appena il contachilometri è stato alterato, modificato o scollegato</w:t>
      </w:r>
      <w:r w:rsidR="00C2330C" w:rsidRPr="003E7482">
        <w:rPr>
          <w:sz w:val="20"/>
          <w:szCs w:val="20"/>
          <w:lang w:val="it-IT"/>
        </w:rPr>
        <w:t>,</w:t>
      </w:r>
    </w:p>
    <w:p w14:paraId="22700E4A" w14:textId="77777777" w:rsidR="00313BDC" w:rsidRPr="003E7482" w:rsidRDefault="00000000">
      <w:pPr>
        <w:ind w:left="142" w:hanging="142"/>
        <w:rPr>
          <w:sz w:val="20"/>
          <w:szCs w:val="20"/>
          <w:lang w:val="it-IT"/>
        </w:rPr>
      </w:pPr>
      <w:r w:rsidRPr="003E7482">
        <w:rPr>
          <w:sz w:val="20"/>
          <w:szCs w:val="20"/>
          <w:lang w:val="it-IT"/>
        </w:rPr>
        <w:t xml:space="preserve">- </w:t>
      </w:r>
      <w:r w:rsidR="00C2330C" w:rsidRPr="003E7482">
        <w:rPr>
          <w:sz w:val="20"/>
          <w:szCs w:val="20"/>
          <w:lang w:val="it-IT"/>
        </w:rPr>
        <w:tab/>
      </w:r>
      <w:r w:rsidRPr="003E7482">
        <w:rPr>
          <w:sz w:val="20"/>
          <w:szCs w:val="20"/>
          <w:lang w:val="it-IT"/>
        </w:rPr>
        <w:t xml:space="preserve">conseguenze dirette o indirette dovute alla mancata denuncia del </w:t>
      </w:r>
      <w:r w:rsidR="00B2201B" w:rsidRPr="003E7482">
        <w:rPr>
          <w:sz w:val="20"/>
          <w:szCs w:val="20"/>
          <w:lang w:val="it-IT"/>
        </w:rPr>
        <w:t xml:space="preserve">difetto da parte </w:t>
      </w:r>
      <w:r w:rsidRPr="003E7482">
        <w:rPr>
          <w:sz w:val="20"/>
          <w:szCs w:val="20"/>
          <w:lang w:val="it-IT"/>
        </w:rPr>
        <w:t xml:space="preserve">del proprietario del Veicolo ad un </w:t>
      </w:r>
      <w:r w:rsidR="007D0A4E" w:rsidRPr="003E7482">
        <w:rPr>
          <w:sz w:val="20"/>
          <w:szCs w:val="20"/>
          <w:lang w:val="it-IT"/>
        </w:rPr>
        <w:t xml:space="preserve">riparatore autorizzato </w:t>
      </w:r>
      <w:r w:rsidR="0040433E" w:rsidRPr="003E7482">
        <w:rPr>
          <w:sz w:val="20"/>
          <w:szCs w:val="20"/>
          <w:lang w:val="it-IT"/>
        </w:rPr>
        <w:t xml:space="preserve">della Rete </w:t>
      </w:r>
      <w:r w:rsidR="007D0A4E" w:rsidRPr="003E7482">
        <w:rPr>
          <w:sz w:val="20"/>
          <w:szCs w:val="20"/>
          <w:lang w:val="it-IT"/>
        </w:rPr>
        <w:t xml:space="preserve">Peugeot non </w:t>
      </w:r>
      <w:r w:rsidR="00E57BE4" w:rsidRPr="003E7482">
        <w:rPr>
          <w:sz w:val="20"/>
          <w:szCs w:val="20"/>
          <w:lang w:val="it-IT"/>
        </w:rPr>
        <w:t>appena viene rilevato un possibile difetto</w:t>
      </w:r>
      <w:r w:rsidR="00C2330C" w:rsidRPr="003E7482">
        <w:rPr>
          <w:sz w:val="20"/>
          <w:szCs w:val="20"/>
          <w:lang w:val="it-IT"/>
        </w:rPr>
        <w:t>,</w:t>
      </w:r>
    </w:p>
    <w:p w14:paraId="3FE0E587" w14:textId="77777777" w:rsidR="00313BDC" w:rsidRPr="003E7482" w:rsidRDefault="00000000">
      <w:pPr>
        <w:ind w:left="142" w:hanging="142"/>
        <w:rPr>
          <w:sz w:val="20"/>
          <w:szCs w:val="20"/>
          <w:lang w:val="it-IT"/>
        </w:rPr>
      </w:pPr>
      <w:r w:rsidRPr="003E7482">
        <w:rPr>
          <w:sz w:val="20"/>
          <w:szCs w:val="20"/>
          <w:lang w:val="it-IT"/>
        </w:rPr>
        <w:t xml:space="preserve">- </w:t>
      </w:r>
      <w:r w:rsidR="00C2330C" w:rsidRPr="003E7482">
        <w:rPr>
          <w:sz w:val="20"/>
          <w:szCs w:val="20"/>
          <w:lang w:val="it-IT"/>
        </w:rPr>
        <w:tab/>
      </w:r>
      <w:r w:rsidRPr="003E7482">
        <w:rPr>
          <w:sz w:val="20"/>
          <w:szCs w:val="20"/>
          <w:lang w:val="it-IT"/>
        </w:rPr>
        <w:t xml:space="preserve">conseguenze dirette o indirette dovute alla mancata risposta del proprietario del Veicolo all'invito di un </w:t>
      </w:r>
      <w:r w:rsidR="0040433E" w:rsidRPr="003E7482">
        <w:rPr>
          <w:sz w:val="20"/>
          <w:szCs w:val="20"/>
          <w:lang w:val="it-IT"/>
        </w:rPr>
        <w:t xml:space="preserve">membro della Rete </w:t>
      </w:r>
      <w:r w:rsidR="007D0A4E" w:rsidRPr="003E7482">
        <w:rPr>
          <w:sz w:val="20"/>
          <w:szCs w:val="20"/>
          <w:lang w:val="it-IT"/>
        </w:rPr>
        <w:t xml:space="preserve">Peugeot </w:t>
      </w:r>
      <w:r w:rsidRPr="003E7482">
        <w:rPr>
          <w:sz w:val="20"/>
          <w:szCs w:val="20"/>
          <w:lang w:val="it-IT"/>
        </w:rPr>
        <w:t>a rendere immediatamente conforme il Veicolo</w:t>
      </w:r>
      <w:r w:rsidR="00C2330C" w:rsidRPr="003E7482">
        <w:rPr>
          <w:sz w:val="20"/>
          <w:szCs w:val="20"/>
          <w:lang w:val="it-IT"/>
        </w:rPr>
        <w:t>,</w:t>
      </w:r>
    </w:p>
    <w:p w14:paraId="31D2522C" w14:textId="77777777" w:rsidR="00313BDC" w:rsidRPr="003E7482" w:rsidRDefault="00000000">
      <w:pPr>
        <w:rPr>
          <w:sz w:val="20"/>
          <w:szCs w:val="20"/>
          <w:lang w:val="it-IT"/>
        </w:rPr>
      </w:pPr>
      <w:r w:rsidRPr="003E7482">
        <w:rPr>
          <w:sz w:val="20"/>
          <w:szCs w:val="20"/>
          <w:lang w:val="it-IT"/>
        </w:rPr>
        <w:t xml:space="preserve">- </w:t>
      </w:r>
      <w:r w:rsidR="00C2330C" w:rsidRPr="003E7482">
        <w:rPr>
          <w:sz w:val="20"/>
          <w:szCs w:val="20"/>
          <w:lang w:val="it-IT"/>
        </w:rPr>
        <w:tab/>
      </w:r>
      <w:r w:rsidRPr="003E7482">
        <w:rPr>
          <w:sz w:val="20"/>
          <w:szCs w:val="20"/>
          <w:lang w:val="it-IT"/>
        </w:rPr>
        <w:t xml:space="preserve">qualsiasi altro </w:t>
      </w:r>
      <w:r w:rsidR="000965A6" w:rsidRPr="003E7482">
        <w:rPr>
          <w:sz w:val="20"/>
          <w:szCs w:val="20"/>
          <w:lang w:val="it-IT"/>
        </w:rPr>
        <w:t xml:space="preserve">danno e </w:t>
      </w:r>
      <w:r w:rsidRPr="003E7482">
        <w:rPr>
          <w:sz w:val="20"/>
          <w:szCs w:val="20"/>
          <w:lang w:val="it-IT"/>
        </w:rPr>
        <w:t>costo non specificamente previsto dall'</w:t>
      </w:r>
      <w:r w:rsidR="002E3BDF" w:rsidRPr="003E7482">
        <w:rPr>
          <w:sz w:val="20"/>
          <w:szCs w:val="20"/>
          <w:lang w:val="it-IT"/>
        </w:rPr>
        <w:t xml:space="preserve">offerta </w:t>
      </w:r>
      <w:r w:rsidR="00423ADE" w:rsidRPr="003E7482">
        <w:rPr>
          <w:sz w:val="20"/>
          <w:szCs w:val="20"/>
          <w:lang w:val="it-IT"/>
        </w:rPr>
        <w:t>Allure Care</w:t>
      </w:r>
      <w:r w:rsidR="00C2330C" w:rsidRPr="003E7482">
        <w:rPr>
          <w:sz w:val="20"/>
          <w:szCs w:val="20"/>
          <w:lang w:val="it-IT"/>
        </w:rPr>
        <w:t>.</w:t>
      </w:r>
    </w:p>
    <w:p w14:paraId="59107083" w14:textId="77777777" w:rsidR="00835B1C" w:rsidRPr="003E7482" w:rsidRDefault="00835B1C" w:rsidP="00900C1B">
      <w:pPr>
        <w:rPr>
          <w:sz w:val="20"/>
          <w:szCs w:val="20"/>
          <w:lang w:val="it-IT"/>
        </w:rPr>
      </w:pPr>
    </w:p>
    <w:p w14:paraId="677265EE" w14:textId="77777777" w:rsidR="005B694A" w:rsidRPr="003E7482" w:rsidRDefault="005B694A" w:rsidP="00467ADF">
      <w:pPr>
        <w:jc w:val="both"/>
        <w:rPr>
          <w:sz w:val="20"/>
          <w:szCs w:val="20"/>
          <w:lang w:val="it-IT"/>
        </w:rPr>
      </w:pPr>
      <w:bookmarkStart w:id="36" w:name="_Toc456613271"/>
      <w:bookmarkStart w:id="37" w:name="_Toc456613561"/>
      <w:bookmarkStart w:id="38" w:name="_Toc456613714"/>
      <w:bookmarkStart w:id="39" w:name="_Toc456624155"/>
      <w:bookmarkStart w:id="40" w:name="_Toc456624273"/>
      <w:bookmarkStart w:id="41" w:name="_Toc456624391"/>
      <w:bookmarkStart w:id="42" w:name="_Toc456624726"/>
      <w:bookmarkStart w:id="43" w:name="_Toc456624974"/>
      <w:bookmarkStart w:id="44" w:name="_Toc456625096"/>
      <w:bookmarkStart w:id="45" w:name="_Toc456625218"/>
      <w:bookmarkStart w:id="46" w:name="_Toc456625339"/>
      <w:bookmarkStart w:id="47" w:name="_Toc456625504"/>
      <w:bookmarkStart w:id="48" w:name="_Toc456625621"/>
      <w:bookmarkStart w:id="49" w:name="_Toc456697462"/>
      <w:bookmarkStart w:id="50" w:name="_Toc456698220"/>
      <w:bookmarkStart w:id="51" w:name="_Toc456699330"/>
      <w:bookmarkStart w:id="52" w:name="_Toc456699787"/>
      <w:bookmarkStart w:id="53" w:name="_Toc456701357"/>
      <w:bookmarkStart w:id="54" w:name="_Toc456701603"/>
      <w:bookmarkStart w:id="55" w:name="_Toc457221369"/>
      <w:bookmarkStart w:id="56" w:name="_Toc457221478"/>
      <w:bookmarkStart w:id="57" w:name="_Toc457548473"/>
      <w:bookmarkStart w:id="58" w:name="_Toc457548582"/>
      <w:bookmarkStart w:id="59" w:name="_Toc457550352"/>
      <w:bookmarkStart w:id="60" w:name="_Toc457918604"/>
      <w:bookmarkStart w:id="61" w:name="_Toc457918708"/>
      <w:bookmarkStart w:id="62" w:name="_Toc461194958"/>
      <w:bookmarkStart w:id="63" w:name="_Toc461195186"/>
      <w:bookmarkStart w:id="64" w:name="_Toc461809062"/>
      <w:bookmarkStart w:id="65" w:name="_Toc461809165"/>
      <w:bookmarkStart w:id="66" w:name="_Toc461809701"/>
      <w:bookmarkStart w:id="67" w:name="_Toc461810939"/>
      <w:bookmarkStart w:id="68" w:name="_Toc461811504"/>
      <w:bookmarkStart w:id="69" w:name="_Toc462752386"/>
      <w:bookmarkStart w:id="70" w:name="_Toc462752502"/>
      <w:bookmarkStart w:id="71" w:name="_Toc462752972"/>
      <w:bookmarkStart w:id="72" w:name="_Toc462753857"/>
      <w:bookmarkStart w:id="73" w:name="_Toc462756322"/>
      <w:bookmarkStart w:id="74" w:name="_Toc462756403"/>
      <w:bookmarkStart w:id="75" w:name="_Toc462757595"/>
      <w:bookmarkStart w:id="76" w:name="_Toc462758077"/>
      <w:bookmarkStart w:id="77" w:name="_Toc462864575"/>
      <w:bookmarkStart w:id="78" w:name="_Toc462864819"/>
      <w:bookmarkStart w:id="79" w:name="_Toc462865100"/>
      <w:bookmarkStart w:id="80" w:name="_Toc462865230"/>
      <w:bookmarkStart w:id="81" w:name="_Toc462865863"/>
      <w:bookmarkStart w:id="82" w:name="_Toc462899160"/>
      <w:bookmarkStart w:id="83" w:name="_Toc462902426"/>
      <w:bookmarkStart w:id="84" w:name="_Toc483832185"/>
      <w:bookmarkStart w:id="85" w:name="_Toc536201418"/>
      <w:bookmarkStart w:id="86" w:name="_Toc536201498"/>
      <w:bookmarkStart w:id="87" w:name="_Toc792522"/>
      <w:bookmarkStart w:id="88" w:name="_Toc22723568"/>
      <w:bookmarkStart w:id="89" w:name="_Toc22724662"/>
      <w:bookmarkStart w:id="90" w:name="_Toc23235501"/>
      <w:bookmarkStart w:id="91" w:name="_Toc23947222"/>
      <w:bookmarkStart w:id="92" w:name="_Toc23947347"/>
      <w:bookmarkStart w:id="93" w:name="_Toc23947707"/>
      <w:bookmarkStart w:id="94" w:name="_Toc23947867"/>
      <w:bookmarkStart w:id="95" w:name="_Toc23947977"/>
      <w:bookmarkStart w:id="96" w:name="_Toc24550881"/>
      <w:bookmarkStart w:id="97" w:name="_Toc26974925"/>
      <w:bookmarkStart w:id="98" w:name="_Toc26975628"/>
      <w:bookmarkStart w:id="99" w:name="_Toc26975864"/>
      <w:bookmarkStart w:id="100" w:name="_Toc26976653"/>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6CA72B90" w14:textId="77777777" w:rsidR="00313BDC" w:rsidRPr="003E7482" w:rsidRDefault="00000000">
      <w:pPr>
        <w:pStyle w:val="Paragrafoelenco"/>
        <w:numPr>
          <w:ilvl w:val="0"/>
          <w:numId w:val="5"/>
        </w:numPr>
        <w:rPr>
          <w:b/>
          <w:bCs/>
          <w:sz w:val="20"/>
          <w:szCs w:val="20"/>
        </w:rPr>
      </w:pPr>
      <w:r w:rsidRPr="003E7482">
        <w:rPr>
          <w:b/>
          <w:bCs/>
          <w:sz w:val="20"/>
          <w:szCs w:val="20"/>
        </w:rPr>
        <w:t>La privacy</w:t>
      </w:r>
    </w:p>
    <w:p w14:paraId="387E23C7" w14:textId="77777777" w:rsidR="00835B1C" w:rsidRPr="003E7482" w:rsidRDefault="00835B1C" w:rsidP="00835B1C">
      <w:pPr>
        <w:pStyle w:val="Paragrafoelenco"/>
        <w:rPr>
          <w:sz w:val="20"/>
          <w:szCs w:val="20"/>
        </w:rPr>
      </w:pPr>
    </w:p>
    <w:p w14:paraId="643F1B63" w14:textId="4BB48A8D" w:rsidR="00313BDC" w:rsidRPr="003E7482" w:rsidRDefault="00000000">
      <w:pPr>
        <w:pStyle w:val="Paragrafoelenco"/>
        <w:ind w:left="0"/>
        <w:jc w:val="both"/>
        <w:rPr>
          <w:lang w:val="it-IT"/>
        </w:rPr>
      </w:pPr>
      <w:r w:rsidRPr="003E7482">
        <w:rPr>
          <w:sz w:val="20"/>
          <w:szCs w:val="20"/>
          <w:lang w:val="it-IT"/>
        </w:rPr>
        <w:t>Ai fini del Programma Allure descritto nelle presenti</w:t>
      </w:r>
      <w:r w:rsidR="00675DEF" w:rsidRPr="003E7482">
        <w:rPr>
          <w:sz w:val="20"/>
          <w:szCs w:val="20"/>
          <w:lang w:val="it-IT"/>
        </w:rPr>
        <w:t xml:space="preserve"> Condizioni Generali </w:t>
      </w:r>
      <w:r w:rsidRPr="003E7482">
        <w:rPr>
          <w:sz w:val="20"/>
          <w:szCs w:val="20"/>
          <w:lang w:val="it-IT"/>
        </w:rPr>
        <w:t>, ai sensi del Regolamento (UE) 2016/679 e di ogni altra normativa applicabile in materia di protezione dei dati personali (di seguito, congiuntamente, "Legge sulla Privacy"), per dati personali (di seguito "Dati") si intende qualsiasi informazione relativa a una persona fisica identificata o identificabile, direttamente o indirettamente, in particolare con riferimento a un identificativo, ivi compresi, a titolo esemplificativo, un nome, un numero di identificazione, un identificativo online. Tutte le informazioni relative al trattamento dei Dati coinvolti sono contenute e fornite al Beneficiario del presente Programma Allure ad interessato nell'</w:t>
      </w:r>
      <w:r w:rsidRPr="003E7482">
        <w:rPr>
          <w:b/>
          <w:bCs/>
          <w:sz w:val="20"/>
          <w:szCs w:val="20"/>
          <w:u w:val="single"/>
          <w:lang w:val="it-IT"/>
        </w:rPr>
        <w:t xml:space="preserve">Allegato 1 </w:t>
      </w:r>
      <w:r w:rsidRPr="003E7482">
        <w:rPr>
          <w:sz w:val="20"/>
          <w:szCs w:val="20"/>
          <w:lang w:val="it-IT"/>
        </w:rPr>
        <w:t>allegato ai presenti T&amp;C.</w:t>
      </w:r>
    </w:p>
    <w:p w14:paraId="0ECCAED4" w14:textId="77777777" w:rsidR="00835B1C" w:rsidRPr="003E7482" w:rsidRDefault="00835B1C" w:rsidP="00835B1C">
      <w:pPr>
        <w:pStyle w:val="Paragrafoelenco"/>
        <w:rPr>
          <w:sz w:val="20"/>
          <w:szCs w:val="20"/>
          <w:lang w:val="it-IT"/>
        </w:rPr>
      </w:pPr>
    </w:p>
    <w:p w14:paraId="6CBB0E36" w14:textId="77777777" w:rsidR="00835B1C" w:rsidRPr="003E7482" w:rsidRDefault="00835B1C" w:rsidP="00835B1C">
      <w:pPr>
        <w:pStyle w:val="Paragrafoelenco"/>
        <w:rPr>
          <w:sz w:val="20"/>
          <w:szCs w:val="20"/>
          <w:lang w:val="it-IT"/>
        </w:rPr>
      </w:pPr>
    </w:p>
    <w:p w14:paraId="640A8A57" w14:textId="68342E85" w:rsidR="00313BDC" w:rsidRPr="003E7482" w:rsidRDefault="00000000">
      <w:pPr>
        <w:pStyle w:val="Paragrafoelenco"/>
        <w:numPr>
          <w:ilvl w:val="0"/>
          <w:numId w:val="5"/>
        </w:numPr>
        <w:rPr>
          <w:b/>
          <w:bCs/>
          <w:sz w:val="20"/>
          <w:szCs w:val="20"/>
          <w:lang w:val="it-IT"/>
        </w:rPr>
      </w:pPr>
      <w:r w:rsidRPr="003E7482">
        <w:rPr>
          <w:b/>
          <w:bCs/>
          <w:sz w:val="20"/>
          <w:szCs w:val="20"/>
          <w:lang w:val="it-IT"/>
        </w:rPr>
        <w:t xml:space="preserve">Reclamo - </w:t>
      </w:r>
      <w:r w:rsidR="00CC194D" w:rsidRPr="003E7482">
        <w:rPr>
          <w:b/>
          <w:bCs/>
          <w:sz w:val="20"/>
          <w:szCs w:val="20"/>
          <w:lang w:val="it-IT"/>
        </w:rPr>
        <w:t xml:space="preserve">Risoluzione delle controversie - </w:t>
      </w:r>
    </w:p>
    <w:p w14:paraId="1F95204C" w14:textId="77777777" w:rsidR="005B694A" w:rsidRPr="003E7482" w:rsidRDefault="005B694A" w:rsidP="00900C1B">
      <w:pPr>
        <w:rPr>
          <w:b/>
          <w:bCs/>
          <w:sz w:val="20"/>
          <w:szCs w:val="20"/>
          <w:lang w:val="it-IT"/>
        </w:rPr>
      </w:pPr>
    </w:p>
    <w:p w14:paraId="036A2298" w14:textId="34E9825A" w:rsidR="00313BDC" w:rsidRPr="003E7482" w:rsidRDefault="00000000">
      <w:pPr>
        <w:jc w:val="both"/>
        <w:rPr>
          <w:sz w:val="20"/>
          <w:szCs w:val="20"/>
          <w:lang w:val="it-IT"/>
        </w:rPr>
      </w:pPr>
      <w:r w:rsidRPr="003E7482">
        <w:rPr>
          <w:sz w:val="20"/>
          <w:szCs w:val="20"/>
          <w:lang w:val="it-IT"/>
        </w:rPr>
        <w:t xml:space="preserve">Il </w:t>
      </w:r>
      <w:r w:rsidR="007F1952" w:rsidRPr="003E7482">
        <w:rPr>
          <w:sz w:val="20"/>
          <w:szCs w:val="20"/>
          <w:lang w:val="it-IT"/>
        </w:rPr>
        <w:t xml:space="preserve">proprietario del Veicolo </w:t>
      </w:r>
      <w:r w:rsidRPr="003E7482">
        <w:rPr>
          <w:sz w:val="20"/>
          <w:szCs w:val="20"/>
          <w:lang w:val="it-IT"/>
        </w:rPr>
        <w:t>può presentare qualsiasi reclamo relativo</w:t>
      </w:r>
      <w:r w:rsidR="00675DEF" w:rsidRPr="003E7482">
        <w:rPr>
          <w:sz w:val="20"/>
          <w:szCs w:val="20"/>
          <w:lang w:val="it-IT"/>
        </w:rPr>
        <w:t xml:space="preserve"> alle presenti Condizioni </w:t>
      </w:r>
      <w:proofErr w:type="gramStart"/>
      <w:r w:rsidR="00675DEF" w:rsidRPr="003E7482">
        <w:rPr>
          <w:sz w:val="20"/>
          <w:szCs w:val="20"/>
          <w:lang w:val="it-IT"/>
        </w:rPr>
        <w:t xml:space="preserve">Generali </w:t>
      </w:r>
      <w:r w:rsidRPr="003E7482">
        <w:rPr>
          <w:sz w:val="20"/>
          <w:szCs w:val="20"/>
          <w:lang w:val="it-IT"/>
        </w:rPr>
        <w:t xml:space="preserve"> contattando</w:t>
      </w:r>
      <w:proofErr w:type="gramEnd"/>
      <w:r w:rsidRPr="003E7482">
        <w:rPr>
          <w:sz w:val="20"/>
          <w:szCs w:val="20"/>
          <w:lang w:val="it-IT"/>
        </w:rPr>
        <w:t xml:space="preserve"> Peugeot </w:t>
      </w:r>
      <w:r w:rsidR="007F1952" w:rsidRPr="003E7482">
        <w:rPr>
          <w:sz w:val="20"/>
          <w:szCs w:val="20"/>
          <w:lang w:val="it-IT"/>
        </w:rPr>
        <w:t xml:space="preserve">all'indirizzo </w:t>
      </w:r>
      <w:r w:rsidR="00AA7255" w:rsidRPr="003E7482">
        <w:rPr>
          <w:sz w:val="20"/>
          <w:szCs w:val="20"/>
          <w:lang w:val="it-IT"/>
        </w:rPr>
        <w:t xml:space="preserve"> PEC: </w:t>
      </w:r>
      <w:hyperlink r:id="rId14" w:history="1">
        <w:r w:rsidR="00AA7255" w:rsidRPr="003E7482">
          <w:rPr>
            <w:rStyle w:val="Collegamentoipertestuale"/>
            <w:rFonts w:ascii="Arial" w:hAnsi="Arial" w:cs="Arial"/>
            <w:sz w:val="21"/>
            <w:szCs w:val="21"/>
            <w:shd w:val="clear" w:color="auto" w:fill="FFFFFF"/>
            <w:lang w:val="it-IT"/>
          </w:rPr>
          <w:t>servizioclienti.peugeot@mpsacert.it</w:t>
        </w:r>
      </w:hyperlink>
      <w:r w:rsidR="00AA7255" w:rsidRPr="003E7482">
        <w:rPr>
          <w:sz w:val="20"/>
          <w:szCs w:val="20"/>
          <w:lang w:val="it-IT"/>
        </w:rPr>
        <w:t xml:space="preserve"> o scrivendo a </w:t>
      </w:r>
      <w:proofErr w:type="spellStart"/>
      <w:r w:rsidR="00AA7255" w:rsidRPr="003E7482">
        <w:rPr>
          <w:sz w:val="20"/>
          <w:szCs w:val="20"/>
          <w:lang w:val="it-IT"/>
        </w:rPr>
        <w:t>Groupe</w:t>
      </w:r>
      <w:proofErr w:type="spellEnd"/>
      <w:r w:rsidR="00AA7255" w:rsidRPr="003E7482">
        <w:rPr>
          <w:sz w:val="20"/>
          <w:szCs w:val="20"/>
          <w:lang w:val="it-IT"/>
        </w:rPr>
        <w:t xml:space="preserve"> PSA Italia </w:t>
      </w:r>
      <w:proofErr w:type="spellStart"/>
      <w:r w:rsidR="00AA7255" w:rsidRPr="003E7482">
        <w:rPr>
          <w:sz w:val="20"/>
          <w:szCs w:val="20"/>
          <w:lang w:val="it-IT"/>
        </w:rPr>
        <w:t>S.p.A</w:t>
      </w:r>
      <w:proofErr w:type="spellEnd"/>
      <w:r w:rsidR="00AA7255" w:rsidRPr="003E7482">
        <w:rPr>
          <w:sz w:val="20"/>
          <w:szCs w:val="20"/>
          <w:lang w:val="it-IT"/>
        </w:rPr>
        <w:t xml:space="preserve">,  in Via Plava 80, Torino Italia CAP 10135  </w:t>
      </w:r>
      <w:r w:rsidR="007F1952" w:rsidRPr="003E7482">
        <w:rPr>
          <w:sz w:val="20"/>
          <w:szCs w:val="20"/>
          <w:lang w:val="it-IT"/>
        </w:rPr>
        <w:t>_______________.</w:t>
      </w:r>
    </w:p>
    <w:p w14:paraId="2C5C005E" w14:textId="77777777" w:rsidR="00CC194D" w:rsidRPr="003E7482" w:rsidRDefault="00CC194D" w:rsidP="00467ADF">
      <w:pPr>
        <w:jc w:val="both"/>
        <w:rPr>
          <w:sz w:val="20"/>
          <w:szCs w:val="20"/>
          <w:lang w:val="it-IT"/>
        </w:rPr>
      </w:pPr>
    </w:p>
    <w:p w14:paraId="69C43D09" w14:textId="47E67112" w:rsidR="00791F9E" w:rsidRPr="003E7482" w:rsidRDefault="00791F9E" w:rsidP="00791F9E">
      <w:pPr>
        <w:jc w:val="both"/>
        <w:rPr>
          <w:sz w:val="20"/>
          <w:szCs w:val="20"/>
          <w:lang w:val="it-IT"/>
        </w:rPr>
      </w:pPr>
      <w:r w:rsidRPr="003E7482">
        <w:rPr>
          <w:sz w:val="20"/>
          <w:szCs w:val="20"/>
          <w:lang w:val="it-IT"/>
        </w:rPr>
        <w:t>Qualsiasi atto, azione e controversia concernenti le presenti</w:t>
      </w:r>
      <w:r w:rsidR="00675DEF" w:rsidRPr="003E7482">
        <w:rPr>
          <w:sz w:val="20"/>
          <w:szCs w:val="20"/>
          <w:lang w:val="it-IT"/>
        </w:rPr>
        <w:t xml:space="preserve"> Condizioni Generali </w:t>
      </w:r>
      <w:r w:rsidRPr="003E7482">
        <w:rPr>
          <w:sz w:val="20"/>
          <w:szCs w:val="20"/>
          <w:lang w:val="it-IT"/>
        </w:rPr>
        <w:t xml:space="preserve">o comunque da esso derivanti o a esse connesse, sono attribuite alla competenza del foro </w:t>
      </w:r>
      <w:proofErr w:type="gramStart"/>
      <w:r w:rsidRPr="003E7482">
        <w:rPr>
          <w:sz w:val="20"/>
          <w:szCs w:val="20"/>
          <w:lang w:val="it-IT"/>
        </w:rPr>
        <w:t>competente  determinato</w:t>
      </w:r>
      <w:proofErr w:type="gramEnd"/>
      <w:r w:rsidRPr="003E7482">
        <w:rPr>
          <w:sz w:val="20"/>
          <w:szCs w:val="20"/>
          <w:lang w:val="it-IT"/>
        </w:rPr>
        <w:t xml:space="preserve"> dalla legge per il caso di controversie tra professionisti e consumatori. In caso contrario, sarà competente in via esclusiva il foro di Torino.</w:t>
      </w:r>
    </w:p>
    <w:p w14:paraId="30C89C9A" w14:textId="77777777" w:rsidR="00791F9E" w:rsidRPr="003E7482" w:rsidRDefault="00791F9E" w:rsidP="00791F9E">
      <w:pPr>
        <w:jc w:val="both"/>
        <w:rPr>
          <w:sz w:val="20"/>
          <w:szCs w:val="20"/>
          <w:lang w:val="it-IT"/>
        </w:rPr>
      </w:pPr>
    </w:p>
    <w:p w14:paraId="22492FBE" w14:textId="77777777" w:rsidR="00467ADF" w:rsidRPr="003E7482" w:rsidRDefault="00467ADF" w:rsidP="00467ADF">
      <w:pPr>
        <w:jc w:val="both"/>
        <w:rPr>
          <w:sz w:val="20"/>
          <w:szCs w:val="20"/>
          <w:lang w:val="it-IT"/>
        </w:rPr>
      </w:pPr>
    </w:p>
    <w:p w14:paraId="31A504F9" w14:textId="77777777" w:rsidR="00ED5CA9" w:rsidRPr="003E7482" w:rsidRDefault="00ED5CA9" w:rsidP="00900C1B">
      <w:pPr>
        <w:rPr>
          <w:sz w:val="20"/>
          <w:szCs w:val="20"/>
          <w:lang w:val="it-IT"/>
        </w:rPr>
      </w:pPr>
    </w:p>
    <w:p w14:paraId="0FDCD95D" w14:textId="77777777" w:rsidR="00ED5CA9" w:rsidRPr="003E7482" w:rsidRDefault="00ED5CA9" w:rsidP="00900C1B">
      <w:pPr>
        <w:rPr>
          <w:sz w:val="20"/>
          <w:szCs w:val="20"/>
          <w:lang w:val="it-IT"/>
        </w:rPr>
      </w:pPr>
    </w:p>
    <w:p w14:paraId="681518F2" w14:textId="1FB67F1C" w:rsidR="007662A4" w:rsidRPr="003E7482" w:rsidRDefault="007662A4" w:rsidP="00900C1B">
      <w:pPr>
        <w:rPr>
          <w:sz w:val="20"/>
          <w:szCs w:val="20"/>
          <w:lang w:val="it-IT"/>
        </w:rPr>
      </w:pPr>
      <w:r w:rsidRPr="003E7482">
        <w:rPr>
          <w:sz w:val="20"/>
          <w:szCs w:val="20"/>
          <w:lang w:val="it-IT"/>
        </w:rPr>
        <w:br w:type="page"/>
      </w:r>
    </w:p>
    <w:p w14:paraId="6007227B" w14:textId="77777777" w:rsidR="00467ADF" w:rsidRPr="003E7482" w:rsidRDefault="00467ADF" w:rsidP="00900C1B">
      <w:pPr>
        <w:rPr>
          <w:sz w:val="20"/>
          <w:szCs w:val="20"/>
          <w:lang w:val="it-IT"/>
        </w:rPr>
      </w:pPr>
    </w:p>
    <w:p w14:paraId="632290D8" w14:textId="77777777" w:rsidR="00313BDC" w:rsidRPr="003E7482" w:rsidRDefault="00000000">
      <w:pPr>
        <w:autoSpaceDE w:val="0"/>
        <w:autoSpaceDN w:val="0"/>
        <w:adjustRightInd w:val="0"/>
        <w:jc w:val="center"/>
        <w:rPr>
          <w:rFonts w:asciiTheme="majorHAnsi" w:hAnsiTheme="majorHAnsi" w:cstheme="majorHAnsi"/>
          <w:b/>
          <w:color w:val="000000"/>
          <w:sz w:val="18"/>
          <w:szCs w:val="18"/>
          <w:lang w:val="it-IT"/>
        </w:rPr>
      </w:pPr>
      <w:bookmarkStart w:id="101" w:name="_Hlk127387932"/>
      <w:r w:rsidRPr="003E7482">
        <w:rPr>
          <w:rFonts w:asciiTheme="majorHAnsi" w:hAnsiTheme="majorHAnsi" w:cstheme="majorHAnsi"/>
          <w:b/>
          <w:color w:val="000000"/>
          <w:sz w:val="18"/>
          <w:szCs w:val="18"/>
          <w:lang w:val="it-IT"/>
        </w:rPr>
        <w:t>Allegato 1</w:t>
      </w:r>
    </w:p>
    <w:p w14:paraId="422CB304" w14:textId="77777777" w:rsidR="00ED5CA9" w:rsidRPr="003E7482" w:rsidRDefault="00ED5CA9" w:rsidP="00ED5CA9">
      <w:pPr>
        <w:autoSpaceDE w:val="0"/>
        <w:autoSpaceDN w:val="0"/>
        <w:adjustRightInd w:val="0"/>
        <w:jc w:val="center"/>
        <w:rPr>
          <w:rFonts w:asciiTheme="majorHAnsi" w:hAnsiTheme="majorHAnsi" w:cstheme="majorHAnsi"/>
          <w:b/>
          <w:color w:val="000000"/>
          <w:sz w:val="18"/>
          <w:szCs w:val="18"/>
          <w:lang w:val="it-IT"/>
        </w:rPr>
      </w:pPr>
    </w:p>
    <w:p w14:paraId="401B907A" w14:textId="77777777" w:rsidR="00313BDC" w:rsidRPr="003E7482" w:rsidRDefault="00000000">
      <w:pPr>
        <w:autoSpaceDE w:val="0"/>
        <w:autoSpaceDN w:val="0"/>
        <w:adjustRightInd w:val="0"/>
        <w:jc w:val="center"/>
        <w:rPr>
          <w:rFonts w:asciiTheme="majorHAnsi" w:hAnsiTheme="majorHAnsi" w:cstheme="majorHAnsi"/>
          <w:b/>
          <w:color w:val="000000"/>
          <w:sz w:val="18"/>
          <w:szCs w:val="18"/>
          <w:lang w:val="it-IT"/>
        </w:rPr>
      </w:pPr>
      <w:r w:rsidRPr="003E7482">
        <w:rPr>
          <w:rFonts w:asciiTheme="majorHAnsi" w:hAnsiTheme="majorHAnsi" w:cstheme="majorHAnsi"/>
          <w:b/>
          <w:color w:val="000000"/>
          <w:sz w:val="18"/>
          <w:szCs w:val="18"/>
          <w:lang w:val="it-IT"/>
        </w:rPr>
        <w:t>Informativa sulla privacy di Stellantis Europe e delle case automobilistiche europee (in vigore dal 30/06/2023)</w:t>
      </w:r>
    </w:p>
    <w:p w14:paraId="716BD3FC" w14:textId="77777777" w:rsidR="00ED5CA9" w:rsidRPr="003E7482" w:rsidRDefault="00ED5CA9" w:rsidP="00ED5CA9">
      <w:pPr>
        <w:pBdr>
          <w:top w:val="nil"/>
          <w:left w:val="nil"/>
          <w:bottom w:val="nil"/>
          <w:right w:val="nil"/>
          <w:between w:val="nil"/>
        </w:pBdr>
        <w:jc w:val="both"/>
        <w:rPr>
          <w:rFonts w:asciiTheme="majorHAnsi" w:hAnsiTheme="majorHAnsi" w:cstheme="majorHAnsi"/>
          <w:i/>
          <w:iCs/>
          <w:color w:val="231F20"/>
          <w:sz w:val="14"/>
          <w:szCs w:val="14"/>
          <w:lang w:val="it-IT"/>
        </w:rPr>
      </w:pPr>
    </w:p>
    <w:p w14:paraId="7C826245" w14:textId="77777777" w:rsidR="00313BDC" w:rsidRPr="003E7482" w:rsidRDefault="00000000">
      <w:pPr>
        <w:pBdr>
          <w:top w:val="nil"/>
          <w:left w:val="nil"/>
          <w:bottom w:val="nil"/>
          <w:right w:val="nil"/>
          <w:between w:val="nil"/>
        </w:pBdr>
        <w:jc w:val="both"/>
        <w:rPr>
          <w:rFonts w:asciiTheme="majorHAnsi" w:hAnsiTheme="majorHAnsi" w:cstheme="majorHAnsi"/>
          <w:color w:val="000000"/>
          <w:sz w:val="14"/>
          <w:szCs w:val="14"/>
          <w:lang w:val="it-IT"/>
        </w:rPr>
      </w:pPr>
      <w:r w:rsidRPr="003E7482">
        <w:rPr>
          <w:rFonts w:asciiTheme="majorHAnsi" w:hAnsiTheme="majorHAnsi" w:cstheme="majorHAnsi"/>
          <w:color w:val="000000"/>
          <w:sz w:val="14"/>
          <w:szCs w:val="14"/>
          <w:lang w:val="it-IT"/>
        </w:rPr>
        <w:t>La presente Informativa sulla privacy ("</w:t>
      </w:r>
      <w:r w:rsidRPr="003E7482">
        <w:rPr>
          <w:rFonts w:asciiTheme="majorHAnsi" w:hAnsiTheme="majorHAnsi" w:cstheme="majorHAnsi"/>
          <w:b/>
          <w:bCs/>
          <w:color w:val="000000"/>
          <w:sz w:val="14"/>
          <w:szCs w:val="14"/>
          <w:lang w:val="it-IT"/>
        </w:rPr>
        <w:t>Informativa sulla privacy</w:t>
      </w:r>
      <w:r w:rsidRPr="003E7482">
        <w:rPr>
          <w:rFonts w:asciiTheme="majorHAnsi" w:hAnsiTheme="majorHAnsi" w:cstheme="majorHAnsi"/>
          <w:color w:val="000000"/>
          <w:sz w:val="14"/>
          <w:szCs w:val="14"/>
          <w:lang w:val="it-IT"/>
        </w:rPr>
        <w:t xml:space="preserve">") si applica alla raccolta e al trattamento dei </w:t>
      </w:r>
      <w:r w:rsidRPr="003E7482">
        <w:rPr>
          <w:rFonts w:asciiTheme="majorHAnsi" w:hAnsiTheme="majorHAnsi" w:cstheme="majorHAnsi"/>
          <w:color w:val="00B0F0"/>
          <w:sz w:val="14"/>
          <w:szCs w:val="14"/>
          <w:lang w:val="it-IT"/>
        </w:rPr>
        <w:t xml:space="preserve">Dati personali </w:t>
      </w:r>
      <w:r w:rsidRPr="003E7482">
        <w:rPr>
          <w:rFonts w:asciiTheme="majorHAnsi" w:hAnsiTheme="majorHAnsi" w:cstheme="majorHAnsi"/>
          <w:color w:val="000000"/>
          <w:sz w:val="14"/>
          <w:szCs w:val="14"/>
          <w:lang w:val="it-IT"/>
        </w:rPr>
        <w:t xml:space="preserve">effettuati per le finalità descritte </w:t>
      </w:r>
      <w:r w:rsidRPr="003E7482">
        <w:rPr>
          <w:rFonts w:asciiTheme="majorHAnsi" w:hAnsiTheme="majorHAnsi" w:cstheme="majorHAnsi"/>
          <w:color w:val="000000" w:themeColor="text1"/>
          <w:sz w:val="14"/>
          <w:szCs w:val="14"/>
          <w:lang w:val="it-IT"/>
        </w:rPr>
        <w:t>nella sezione "Perché raccogliamo e trattiamo i vostri Dati" di seguito</w:t>
      </w:r>
      <w:r w:rsidRPr="003E7482">
        <w:rPr>
          <w:rFonts w:asciiTheme="majorHAnsi" w:hAnsiTheme="majorHAnsi" w:cstheme="majorHAnsi"/>
          <w:color w:val="000000"/>
          <w:sz w:val="14"/>
          <w:szCs w:val="14"/>
          <w:lang w:val="it-IT"/>
        </w:rPr>
        <w:t xml:space="preserve">, da parte di Stellantis Europe in qualità di nuovo </w:t>
      </w:r>
      <w:r w:rsidRPr="003E7482">
        <w:rPr>
          <w:rFonts w:asciiTheme="majorHAnsi" w:hAnsiTheme="majorHAnsi" w:cstheme="majorHAnsi"/>
          <w:color w:val="00B0F0"/>
          <w:sz w:val="14"/>
          <w:szCs w:val="14"/>
          <w:lang w:val="it-IT"/>
        </w:rPr>
        <w:t xml:space="preserve">Titolare del trattamento dei dati </w:t>
      </w:r>
      <w:r w:rsidRPr="003E7482">
        <w:rPr>
          <w:rFonts w:asciiTheme="majorHAnsi" w:hAnsiTheme="majorHAnsi" w:cstheme="majorHAnsi"/>
          <w:color w:val="000000"/>
          <w:sz w:val="14"/>
          <w:szCs w:val="14"/>
          <w:lang w:val="it-IT"/>
        </w:rPr>
        <w:t xml:space="preserve">su conduttori, proprietari e clienti a livello di gruppo europeo o da parte delle Case automobilistiche per alcune finalità. </w:t>
      </w:r>
    </w:p>
    <w:p w14:paraId="3100FBFC" w14:textId="77777777" w:rsidR="00313BDC" w:rsidRPr="003E7482" w:rsidRDefault="00000000">
      <w:pPr>
        <w:autoSpaceDE w:val="0"/>
        <w:autoSpaceDN w:val="0"/>
        <w:adjustRightInd w:val="0"/>
        <w:jc w:val="both"/>
        <w:rPr>
          <w:rFonts w:asciiTheme="majorHAnsi" w:hAnsiTheme="majorHAnsi" w:cstheme="majorHAnsi"/>
          <w:color w:val="000000"/>
          <w:sz w:val="14"/>
          <w:szCs w:val="14"/>
          <w:lang w:val="it-IT"/>
        </w:rPr>
      </w:pPr>
      <w:r w:rsidRPr="003E7482">
        <w:rPr>
          <w:rFonts w:asciiTheme="majorHAnsi" w:hAnsiTheme="majorHAnsi" w:cstheme="majorHAnsi"/>
          <w:color w:val="000000" w:themeColor="text1"/>
          <w:sz w:val="14"/>
          <w:szCs w:val="14"/>
          <w:lang w:val="it-IT"/>
        </w:rPr>
        <w:t>La presente informativa sulla privacy è redatta ai sensi dell'articolo 13 del Regolamento UE 679/2016 (di seguito "</w:t>
      </w:r>
      <w:r w:rsidRPr="003E7482">
        <w:rPr>
          <w:rFonts w:asciiTheme="majorHAnsi" w:hAnsiTheme="majorHAnsi" w:cstheme="majorHAnsi"/>
          <w:b/>
          <w:bCs/>
          <w:color w:val="000000"/>
          <w:sz w:val="14"/>
          <w:szCs w:val="14"/>
          <w:lang w:val="it-IT"/>
        </w:rPr>
        <w:t>GDPR</w:t>
      </w:r>
      <w:r w:rsidRPr="003E7482">
        <w:rPr>
          <w:rFonts w:asciiTheme="majorHAnsi" w:hAnsiTheme="majorHAnsi" w:cstheme="majorHAnsi"/>
          <w:color w:val="000000"/>
          <w:sz w:val="14"/>
          <w:szCs w:val="14"/>
          <w:lang w:val="it-IT"/>
        </w:rPr>
        <w:t xml:space="preserve">") </w:t>
      </w:r>
      <w:r w:rsidRPr="003E7482">
        <w:rPr>
          <w:rFonts w:asciiTheme="majorHAnsi" w:hAnsiTheme="majorHAnsi" w:cstheme="majorHAnsi"/>
          <w:color w:val="000000" w:themeColor="text1"/>
          <w:sz w:val="14"/>
          <w:szCs w:val="14"/>
          <w:lang w:val="it-IT"/>
        </w:rPr>
        <w:t xml:space="preserve">e </w:t>
      </w:r>
      <w:r w:rsidRPr="003E7482">
        <w:rPr>
          <w:rFonts w:asciiTheme="majorHAnsi" w:hAnsiTheme="majorHAnsi" w:cstheme="majorHAnsi"/>
          <w:color w:val="000000"/>
          <w:sz w:val="14"/>
          <w:szCs w:val="14"/>
          <w:lang w:val="it-IT"/>
        </w:rPr>
        <w:t>vi aiuterà a capire meglio come gestiamo le vostre informazioni.</w:t>
      </w:r>
    </w:p>
    <w:p w14:paraId="0DCFC366" w14:textId="77777777" w:rsidR="00313BDC" w:rsidRPr="003E7482" w:rsidRDefault="00000000">
      <w:pPr>
        <w:autoSpaceDE w:val="0"/>
        <w:autoSpaceDN w:val="0"/>
        <w:adjustRightInd w:val="0"/>
        <w:spacing w:after="60"/>
        <w:jc w:val="both"/>
        <w:rPr>
          <w:rFonts w:asciiTheme="majorHAnsi" w:hAnsiTheme="majorHAnsi" w:cstheme="majorHAnsi"/>
          <w:color w:val="000000"/>
          <w:sz w:val="14"/>
          <w:szCs w:val="14"/>
          <w:lang w:val="it-IT"/>
        </w:rPr>
      </w:pPr>
      <w:r w:rsidRPr="003E7482">
        <w:rPr>
          <w:rFonts w:asciiTheme="majorHAnsi" w:hAnsiTheme="majorHAnsi" w:cstheme="majorBidi"/>
          <w:sz w:val="14"/>
          <w:szCs w:val="14"/>
          <w:lang w:val="it-IT"/>
        </w:rPr>
        <w:t xml:space="preserve">In questo documento, troverete alcuni esempi di come trattiamo i </w:t>
      </w:r>
      <w:r w:rsidRPr="003E7482">
        <w:rPr>
          <w:rFonts w:asciiTheme="majorHAnsi" w:hAnsiTheme="majorHAnsi" w:cstheme="majorBidi"/>
          <w:color w:val="00B0F0"/>
          <w:sz w:val="14"/>
          <w:szCs w:val="14"/>
          <w:lang w:val="it-IT"/>
        </w:rPr>
        <w:t xml:space="preserve">Dati personali </w:t>
      </w:r>
      <w:r w:rsidRPr="003E7482">
        <w:rPr>
          <w:rFonts w:asciiTheme="majorHAnsi" w:hAnsiTheme="majorHAnsi" w:cstheme="majorBidi"/>
          <w:sz w:val="14"/>
          <w:szCs w:val="14"/>
          <w:lang w:val="it-IT"/>
        </w:rPr>
        <w:t xml:space="preserve">e le </w:t>
      </w:r>
      <w:r w:rsidRPr="003E7482">
        <w:rPr>
          <w:rFonts w:asciiTheme="majorHAnsi" w:hAnsiTheme="majorHAnsi" w:cstheme="majorBidi"/>
          <w:color w:val="00B0F0"/>
          <w:sz w:val="14"/>
          <w:szCs w:val="14"/>
          <w:lang w:val="it-IT"/>
        </w:rPr>
        <w:t xml:space="preserve">Definizioni </w:t>
      </w:r>
      <w:r w:rsidRPr="003E7482">
        <w:rPr>
          <w:rFonts w:asciiTheme="majorHAnsi" w:hAnsiTheme="majorHAnsi" w:cstheme="majorBidi"/>
          <w:color w:val="000000" w:themeColor="text1"/>
          <w:sz w:val="14"/>
          <w:szCs w:val="14"/>
          <w:lang w:val="it-IT"/>
        </w:rPr>
        <w:t xml:space="preserve">che rimandano a spiegazioni più dettagliate (alla fine della presente Informativa sulla privacy) per i termini in maiuscolo qui riportati. Se desiderate chiarimenti in merito alla presente </w:t>
      </w:r>
      <w:r w:rsidRPr="003E7482">
        <w:rPr>
          <w:rFonts w:asciiTheme="majorHAnsi" w:hAnsiTheme="majorHAnsi" w:cstheme="majorBidi"/>
          <w:sz w:val="14"/>
          <w:szCs w:val="14"/>
          <w:lang w:val="it-IT"/>
        </w:rPr>
        <w:t xml:space="preserve">Informativa sulla privacy </w:t>
      </w:r>
      <w:r w:rsidRPr="003E7482">
        <w:rPr>
          <w:rFonts w:asciiTheme="majorHAnsi" w:hAnsiTheme="majorHAnsi" w:cstheme="majorBidi"/>
          <w:color w:val="000000" w:themeColor="text1"/>
          <w:sz w:val="14"/>
          <w:szCs w:val="14"/>
          <w:lang w:val="it-IT"/>
        </w:rPr>
        <w:t xml:space="preserve">o alle modalità di trattamento dei vostri dati, inviate la vostra richiesta a: dataprotectionofficer@stellantis.com. </w:t>
      </w: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10800"/>
      </w:tblGrid>
      <w:tr w:rsidR="00ED5CA9" w:rsidRPr="003E7482" w14:paraId="38164938" w14:textId="77777777" w:rsidTr="00A13FB6">
        <w:trPr>
          <w:trHeight w:val="300"/>
        </w:trPr>
        <w:tc>
          <w:tcPr>
            <w:tcW w:w="10800" w:type="dxa"/>
            <w:vAlign w:val="center"/>
          </w:tcPr>
          <w:p w14:paraId="7687D327" w14:textId="77777777" w:rsidR="00313BDC" w:rsidRPr="003E7482" w:rsidRDefault="00000000">
            <w:pPr>
              <w:pStyle w:val="Paragrafoelenco"/>
              <w:numPr>
                <w:ilvl w:val="0"/>
                <w:numId w:val="13"/>
              </w:numPr>
              <w:pBdr>
                <w:top w:val="nil"/>
                <w:left w:val="nil"/>
                <w:bottom w:val="nil"/>
                <w:right w:val="nil"/>
                <w:between w:val="nil"/>
              </w:pBdr>
              <w:suppressAutoHyphens w:val="0"/>
              <w:ind w:left="426"/>
              <w:jc w:val="both"/>
              <w:rPr>
                <w:rFonts w:asciiTheme="majorHAnsi" w:hAnsiTheme="majorHAnsi" w:cstheme="majorBidi"/>
                <w:b/>
                <w:bCs/>
                <w:color w:val="000000" w:themeColor="text1"/>
                <w:sz w:val="14"/>
                <w:szCs w:val="14"/>
              </w:rPr>
            </w:pPr>
            <w:r w:rsidRPr="003E7482">
              <w:rPr>
                <w:rFonts w:asciiTheme="majorHAnsi" w:hAnsiTheme="majorHAnsi" w:cstheme="majorBidi"/>
                <w:b/>
                <w:bCs/>
                <w:color w:val="000000" w:themeColor="text1"/>
                <w:sz w:val="14"/>
                <w:szCs w:val="14"/>
              </w:rPr>
              <w:t xml:space="preserve">Chi </w:t>
            </w:r>
            <w:proofErr w:type="spellStart"/>
            <w:r w:rsidRPr="003E7482">
              <w:rPr>
                <w:rFonts w:asciiTheme="majorHAnsi" w:hAnsiTheme="majorHAnsi" w:cstheme="majorBidi"/>
                <w:b/>
                <w:bCs/>
                <w:color w:val="000000" w:themeColor="text1"/>
                <w:sz w:val="14"/>
                <w:szCs w:val="14"/>
              </w:rPr>
              <w:t>siamo</w:t>
            </w:r>
            <w:proofErr w:type="spellEnd"/>
          </w:p>
        </w:tc>
      </w:tr>
    </w:tbl>
    <w:p w14:paraId="53BC7AB9" w14:textId="77777777" w:rsidR="00313BDC" w:rsidRPr="003E7482" w:rsidRDefault="00000000">
      <w:pPr>
        <w:pBdr>
          <w:top w:val="nil"/>
          <w:left w:val="nil"/>
          <w:bottom w:val="nil"/>
          <w:right w:val="nil"/>
          <w:between w:val="nil"/>
        </w:pBdr>
        <w:spacing w:after="60"/>
        <w:ind w:left="-7"/>
        <w:jc w:val="both"/>
        <w:rPr>
          <w:rFonts w:asciiTheme="majorHAnsi" w:hAnsiTheme="majorHAnsi" w:cstheme="majorBidi"/>
          <w:color w:val="000000"/>
          <w:sz w:val="14"/>
          <w:szCs w:val="14"/>
          <w:lang w:val="it-IT"/>
        </w:rPr>
      </w:pPr>
      <w:bookmarkStart w:id="102" w:name="_Hlk127442315"/>
      <w:r w:rsidRPr="003E7482">
        <w:rPr>
          <w:rFonts w:asciiTheme="majorHAnsi" w:hAnsiTheme="majorHAnsi"/>
          <w:sz w:val="14"/>
          <w:szCs w:val="14"/>
          <w:lang w:val="it-IT"/>
        </w:rPr>
        <w:t xml:space="preserve">A seconda delle finalità delle attività di trattamento dei dati e della marca di </w:t>
      </w:r>
      <w:r w:rsidRPr="003E7482">
        <w:rPr>
          <w:rFonts w:asciiTheme="majorHAnsi" w:hAnsiTheme="majorHAnsi"/>
          <w:color w:val="00B0F0"/>
          <w:sz w:val="14"/>
          <w:szCs w:val="14"/>
          <w:lang w:val="it-IT"/>
        </w:rPr>
        <w:t xml:space="preserve">veicoli da </w:t>
      </w:r>
      <w:r w:rsidRPr="003E7482">
        <w:rPr>
          <w:rFonts w:asciiTheme="majorHAnsi" w:hAnsiTheme="majorHAnsi"/>
          <w:sz w:val="14"/>
          <w:szCs w:val="14"/>
          <w:lang w:val="it-IT"/>
        </w:rPr>
        <w:t xml:space="preserve">Lei scelta, il </w:t>
      </w:r>
      <w:r w:rsidRPr="003E7482">
        <w:rPr>
          <w:rFonts w:asciiTheme="majorHAnsi" w:hAnsiTheme="majorHAnsi"/>
          <w:color w:val="00B0F0"/>
          <w:sz w:val="14"/>
          <w:szCs w:val="14"/>
          <w:lang w:val="it-IT"/>
        </w:rPr>
        <w:t xml:space="preserve">Titolare </w:t>
      </w:r>
      <w:r w:rsidRPr="003E7482">
        <w:rPr>
          <w:rFonts w:asciiTheme="majorHAnsi" w:hAnsiTheme="majorHAnsi"/>
          <w:sz w:val="14"/>
          <w:szCs w:val="14"/>
          <w:lang w:val="it-IT"/>
        </w:rPr>
        <w:t xml:space="preserve">indipendente del trattamento dei Suoi Dati </w:t>
      </w:r>
      <w:r w:rsidRPr="003E7482">
        <w:rPr>
          <w:rFonts w:asciiTheme="majorHAnsi" w:hAnsiTheme="majorHAnsi"/>
          <w:color w:val="00B0F0"/>
          <w:sz w:val="14"/>
          <w:szCs w:val="14"/>
          <w:lang w:val="it-IT"/>
        </w:rPr>
        <w:t xml:space="preserve">Personali </w:t>
      </w:r>
      <w:r w:rsidRPr="003E7482">
        <w:rPr>
          <w:rFonts w:asciiTheme="majorHAnsi" w:hAnsiTheme="majorHAnsi"/>
          <w:sz w:val="14"/>
          <w:szCs w:val="14"/>
          <w:lang w:val="it-IT"/>
        </w:rPr>
        <w:t xml:space="preserve">potrebbe essere Stellantis Europe </w:t>
      </w:r>
      <w:r w:rsidRPr="003E7482">
        <w:rPr>
          <w:rFonts w:asciiTheme="majorHAnsi" w:hAnsiTheme="majorHAnsi"/>
          <w:color w:val="000000" w:themeColor="text1"/>
          <w:sz w:val="14"/>
          <w:szCs w:val="14"/>
          <w:lang w:val="it-IT"/>
        </w:rPr>
        <w:t>S.p.A., Corso Agnelli 200, 10135 Torino, Italia, in qualità di Titolare unico del trattamento ("</w:t>
      </w:r>
      <w:r w:rsidRPr="003E7482">
        <w:rPr>
          <w:rFonts w:asciiTheme="majorHAnsi" w:hAnsiTheme="majorHAnsi"/>
          <w:b/>
          <w:bCs/>
          <w:color w:val="000000" w:themeColor="text1"/>
          <w:sz w:val="14"/>
          <w:szCs w:val="14"/>
          <w:lang w:val="it-IT"/>
        </w:rPr>
        <w:t>Stellantis Europe</w:t>
      </w:r>
      <w:r w:rsidRPr="003E7482">
        <w:rPr>
          <w:rFonts w:asciiTheme="majorHAnsi" w:hAnsiTheme="majorHAnsi"/>
          <w:color w:val="000000" w:themeColor="text1"/>
          <w:sz w:val="14"/>
          <w:szCs w:val="14"/>
          <w:lang w:val="it-IT"/>
        </w:rPr>
        <w:t>") e/o le Case automobilistiche</w:t>
      </w:r>
      <w:r w:rsidRPr="003E7482">
        <w:rPr>
          <w:rFonts w:asciiTheme="majorHAnsi" w:hAnsiTheme="majorHAnsi"/>
          <w:sz w:val="14"/>
          <w:szCs w:val="14"/>
          <w:lang w:val="it-IT"/>
        </w:rPr>
        <w:t>. Stellantis Europe e le Case automobilistiche sono indicate congiuntamente come "Titolare del trattamento" o "noi" o "ci".</w:t>
      </w:r>
    </w:p>
    <w:tbl>
      <w:tblPr>
        <w:tblStyle w:val="Grigliatabella"/>
        <w:tblW w:w="5000" w:type="pct"/>
        <w:tblLook w:val="06A0" w:firstRow="1" w:lastRow="0" w:firstColumn="1" w:lastColumn="0" w:noHBand="1" w:noVBand="1"/>
      </w:tblPr>
      <w:tblGrid>
        <w:gridCol w:w="9427"/>
        <w:gridCol w:w="210"/>
      </w:tblGrid>
      <w:tr w:rsidR="00ED5CA9" w:rsidRPr="003A4F27" w14:paraId="56CC32FE" w14:textId="77777777" w:rsidTr="00A13FB6">
        <w:trPr>
          <w:gridAfter w:val="1"/>
          <w:wAfter w:w="109" w:type="pct"/>
          <w:trHeight w:val="300"/>
        </w:trPr>
        <w:tc>
          <w:tcPr>
            <w:tcW w:w="4891" w:type="pct"/>
            <w:tcBorders>
              <w:top w:val="single" w:sz="4" w:space="0" w:color="auto"/>
              <w:left w:val="nil"/>
              <w:bottom w:val="nil"/>
              <w:right w:val="nil"/>
            </w:tcBorders>
            <w:vAlign w:val="center"/>
          </w:tcPr>
          <w:p w14:paraId="00BCF948" w14:textId="77777777" w:rsidR="00313BDC" w:rsidRPr="003E7482" w:rsidRDefault="00000000">
            <w:pPr>
              <w:pStyle w:val="Paragrafoelenco"/>
              <w:numPr>
                <w:ilvl w:val="0"/>
                <w:numId w:val="13"/>
              </w:numPr>
              <w:pBdr>
                <w:top w:val="nil"/>
                <w:left w:val="nil"/>
                <w:bottom w:val="nil"/>
                <w:right w:val="nil"/>
                <w:between w:val="nil"/>
              </w:pBdr>
              <w:suppressAutoHyphens w:val="0"/>
              <w:ind w:left="426"/>
              <w:jc w:val="both"/>
              <w:rPr>
                <w:rFonts w:asciiTheme="majorHAnsi" w:hAnsiTheme="majorHAnsi" w:cstheme="majorBidi"/>
                <w:b/>
                <w:bCs/>
                <w:color w:val="000000" w:themeColor="text1"/>
                <w:sz w:val="14"/>
                <w:szCs w:val="14"/>
                <w:lang w:val="it-IT"/>
              </w:rPr>
            </w:pPr>
            <w:r w:rsidRPr="003E7482">
              <w:rPr>
                <w:rFonts w:asciiTheme="majorHAnsi" w:hAnsiTheme="majorHAnsi" w:cstheme="majorBidi"/>
                <w:b/>
                <w:bCs/>
                <w:color w:val="000000" w:themeColor="text1"/>
                <w:sz w:val="14"/>
                <w:szCs w:val="14"/>
                <w:lang w:val="it-IT"/>
              </w:rPr>
              <w:t>Quali dati raccogliamo e trattiamo</w:t>
            </w:r>
          </w:p>
        </w:tc>
      </w:tr>
      <w:bookmarkEnd w:id="102"/>
      <w:tr w:rsidR="00ED5CA9" w:rsidRPr="003A4F27" w14:paraId="748546B0" w14:textId="77777777" w:rsidTr="00A13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000" w:type="pct"/>
            <w:gridSpan w:val="2"/>
            <w:vAlign w:val="center"/>
          </w:tcPr>
          <w:p w14:paraId="6CB3EC1C" w14:textId="77777777" w:rsidR="00313BDC" w:rsidRPr="003E7482" w:rsidRDefault="00000000">
            <w:pPr>
              <w:autoSpaceDE w:val="0"/>
              <w:autoSpaceDN w:val="0"/>
              <w:adjustRightInd w:val="0"/>
              <w:jc w:val="both"/>
              <w:rPr>
                <w:rFonts w:asciiTheme="majorHAnsi" w:hAnsiTheme="majorHAnsi" w:cstheme="majorHAnsi"/>
                <w:bCs/>
                <w:color w:val="000000"/>
                <w:sz w:val="14"/>
                <w:szCs w:val="14"/>
                <w:lang w:val="it-IT"/>
              </w:rPr>
            </w:pPr>
            <w:r w:rsidRPr="003E7482">
              <w:rPr>
                <w:rFonts w:asciiTheme="majorHAnsi" w:hAnsiTheme="majorHAnsi" w:cstheme="majorHAnsi"/>
                <w:sz w:val="14"/>
                <w:szCs w:val="14"/>
                <w:lang w:val="it-IT"/>
              </w:rPr>
              <w:t xml:space="preserve">Quando l'utente interagisce con noi, con la </w:t>
            </w:r>
            <w:r w:rsidRPr="003E7482">
              <w:rPr>
                <w:rFonts w:asciiTheme="majorHAnsi" w:hAnsiTheme="majorHAnsi" w:cstheme="majorHAnsi"/>
                <w:color w:val="00B0F0"/>
                <w:sz w:val="14"/>
                <w:szCs w:val="14"/>
                <w:lang w:val="it-IT"/>
              </w:rPr>
              <w:t xml:space="preserve">nostra rete </w:t>
            </w:r>
            <w:r w:rsidRPr="003E7482">
              <w:rPr>
                <w:rFonts w:asciiTheme="majorHAnsi" w:hAnsiTheme="majorHAnsi" w:cstheme="majorHAnsi"/>
                <w:sz w:val="14"/>
                <w:szCs w:val="14"/>
                <w:lang w:val="it-IT"/>
              </w:rPr>
              <w:t xml:space="preserve">e con le </w:t>
            </w:r>
            <w:r w:rsidRPr="003E7482">
              <w:rPr>
                <w:rFonts w:asciiTheme="majorHAnsi" w:hAnsiTheme="majorHAnsi" w:cstheme="majorHAnsi"/>
                <w:color w:val="00B0F0"/>
                <w:sz w:val="14"/>
                <w:szCs w:val="14"/>
                <w:lang w:val="it-IT"/>
              </w:rPr>
              <w:t xml:space="preserve">case automobilistiche, </w:t>
            </w:r>
            <w:r w:rsidRPr="003E7482">
              <w:rPr>
                <w:rFonts w:asciiTheme="majorHAnsi" w:hAnsiTheme="majorHAnsi" w:cstheme="majorHAnsi"/>
                <w:bCs/>
                <w:color w:val="000000"/>
                <w:sz w:val="14"/>
                <w:szCs w:val="14"/>
                <w:lang w:val="it-IT"/>
              </w:rPr>
              <w:t xml:space="preserve">possiamo raccogliere i seguenti </w:t>
            </w:r>
            <w:r w:rsidRPr="003E7482">
              <w:rPr>
                <w:rFonts w:asciiTheme="majorHAnsi" w:hAnsiTheme="majorHAnsi" w:cstheme="majorHAnsi"/>
                <w:bCs/>
                <w:color w:val="00B0F0"/>
                <w:sz w:val="14"/>
                <w:szCs w:val="14"/>
                <w:lang w:val="it-IT"/>
              </w:rPr>
              <w:t>Dati personali.</w:t>
            </w:r>
          </w:p>
          <w:p w14:paraId="4D75EDC7" w14:textId="77777777" w:rsidR="00313BDC" w:rsidRPr="003E7482" w:rsidRDefault="00000000">
            <w:pPr>
              <w:autoSpaceDE w:val="0"/>
              <w:autoSpaceDN w:val="0"/>
              <w:adjustRightInd w:val="0"/>
              <w:spacing w:after="60"/>
              <w:jc w:val="both"/>
              <w:rPr>
                <w:rFonts w:asciiTheme="majorHAnsi" w:hAnsiTheme="majorHAnsi" w:cstheme="majorHAnsi"/>
                <w:bCs/>
                <w:color w:val="000000"/>
                <w:sz w:val="14"/>
                <w:szCs w:val="14"/>
                <w:u w:val="single"/>
                <w:lang w:val="it-IT"/>
              </w:rPr>
            </w:pPr>
            <w:r w:rsidRPr="003E7482">
              <w:rPr>
                <w:rFonts w:asciiTheme="majorHAnsi" w:hAnsiTheme="majorHAnsi" w:cstheme="majorHAnsi"/>
                <w:sz w:val="14"/>
                <w:szCs w:val="14"/>
                <w:lang w:val="it-IT"/>
              </w:rPr>
              <w:t xml:space="preserve">Per ulteriori dettagli sui motivi per cui trattiamo i vostri </w:t>
            </w:r>
            <w:r w:rsidRPr="003E7482">
              <w:rPr>
                <w:rFonts w:asciiTheme="majorHAnsi" w:hAnsiTheme="majorHAnsi" w:cstheme="majorHAnsi"/>
                <w:color w:val="00B0F0"/>
                <w:sz w:val="14"/>
                <w:szCs w:val="14"/>
                <w:lang w:val="it-IT"/>
              </w:rPr>
              <w:t xml:space="preserve">dati personali, </w:t>
            </w:r>
            <w:r w:rsidRPr="003E7482">
              <w:rPr>
                <w:rFonts w:asciiTheme="majorHAnsi" w:hAnsiTheme="majorHAnsi" w:cstheme="majorHAnsi"/>
                <w:color w:val="000000" w:themeColor="text1"/>
                <w:sz w:val="14"/>
                <w:szCs w:val="14"/>
                <w:lang w:val="it-IT"/>
              </w:rPr>
              <w:t>consultate la sezione "Perché raccogliamo e trattiamo i vostri dati". Il conferimento dei vostri Dati personali è sempre libero e gratuito, salvo che per il perseguimento di alcune finalità. Se alcune informazioni e/o dati sono obbligatori, lo indichiamo nei nostri moduli e documenti.</w:t>
            </w:r>
          </w:p>
          <w:p w14:paraId="402FB732" w14:textId="77777777" w:rsidR="00313BDC" w:rsidRPr="003E7482" w:rsidRDefault="00000000">
            <w:pPr>
              <w:autoSpaceDE w:val="0"/>
              <w:autoSpaceDN w:val="0"/>
              <w:adjustRightInd w:val="0"/>
              <w:jc w:val="both"/>
              <w:rPr>
                <w:rFonts w:asciiTheme="majorHAnsi" w:hAnsiTheme="majorHAnsi" w:cstheme="majorHAnsi"/>
                <w:bCs/>
                <w:color w:val="000000"/>
                <w:sz w:val="14"/>
                <w:szCs w:val="14"/>
                <w:u w:val="single"/>
                <w:lang w:val="it-IT"/>
              </w:rPr>
            </w:pPr>
            <w:r w:rsidRPr="003E7482">
              <w:rPr>
                <w:rFonts w:asciiTheme="majorHAnsi" w:hAnsiTheme="majorHAnsi" w:cstheme="majorHAnsi"/>
                <w:bCs/>
                <w:color w:val="000000"/>
                <w:sz w:val="14"/>
                <w:szCs w:val="14"/>
                <w:u w:val="single"/>
                <w:lang w:val="it-IT"/>
              </w:rPr>
              <w:t>a) Dati forniti dall'utente</w:t>
            </w:r>
          </w:p>
          <w:p w14:paraId="0193D315" w14:textId="77777777" w:rsidR="00313BDC" w:rsidRPr="003E7482" w:rsidRDefault="00000000">
            <w:pPr>
              <w:pBdr>
                <w:top w:val="nil"/>
                <w:left w:val="nil"/>
                <w:bottom w:val="nil"/>
                <w:right w:val="nil"/>
                <w:between w:val="nil"/>
              </w:pBdr>
              <w:jc w:val="both"/>
              <w:rPr>
                <w:rFonts w:asciiTheme="majorHAnsi" w:hAnsiTheme="majorHAnsi" w:cstheme="majorHAnsi"/>
                <w:color w:val="000000"/>
                <w:sz w:val="14"/>
                <w:szCs w:val="14"/>
                <w:lang w:val="it-IT"/>
              </w:rPr>
            </w:pPr>
            <w:r w:rsidRPr="003E7482">
              <w:rPr>
                <w:rFonts w:asciiTheme="majorHAnsi" w:hAnsiTheme="majorHAnsi" w:cstheme="majorHAnsi"/>
                <w:color w:val="000000" w:themeColor="text1"/>
                <w:sz w:val="14"/>
                <w:szCs w:val="14"/>
                <w:lang w:val="it-IT"/>
              </w:rPr>
              <w:t xml:space="preserve">Raccogliamo i </w:t>
            </w:r>
            <w:r w:rsidRPr="003E7482">
              <w:rPr>
                <w:rFonts w:asciiTheme="majorHAnsi" w:hAnsiTheme="majorHAnsi" w:cstheme="majorHAnsi"/>
                <w:color w:val="00B0F0"/>
                <w:sz w:val="14"/>
                <w:szCs w:val="14"/>
                <w:lang w:val="it-IT"/>
              </w:rPr>
              <w:t xml:space="preserve">Dati personali </w:t>
            </w:r>
            <w:r w:rsidRPr="003E7482">
              <w:rPr>
                <w:rFonts w:asciiTheme="majorHAnsi" w:hAnsiTheme="majorHAnsi" w:cstheme="majorHAnsi"/>
                <w:color w:val="000000" w:themeColor="text1"/>
                <w:sz w:val="14"/>
                <w:szCs w:val="14"/>
                <w:lang w:val="it-IT"/>
              </w:rPr>
              <w:t xml:space="preserve">direttamente dall'utente (ad esempio tramite tablet o moduli da noi forniti) o indirettamente tramite la </w:t>
            </w:r>
            <w:r w:rsidRPr="003E7482">
              <w:rPr>
                <w:rFonts w:asciiTheme="majorHAnsi" w:hAnsiTheme="majorHAnsi" w:cstheme="majorHAnsi"/>
                <w:color w:val="00B0F0"/>
                <w:sz w:val="14"/>
                <w:szCs w:val="14"/>
                <w:lang w:val="it-IT"/>
              </w:rPr>
              <w:t xml:space="preserve">nostra rete </w:t>
            </w:r>
            <w:r w:rsidRPr="003E7482">
              <w:rPr>
                <w:rFonts w:asciiTheme="majorHAnsi" w:hAnsiTheme="majorHAnsi" w:cstheme="majorHAnsi"/>
                <w:sz w:val="14"/>
                <w:szCs w:val="14"/>
                <w:lang w:val="it-IT"/>
              </w:rPr>
              <w:t xml:space="preserve">e/o i nostri </w:t>
            </w:r>
            <w:r w:rsidRPr="003E7482">
              <w:rPr>
                <w:rFonts w:asciiTheme="majorHAnsi" w:hAnsiTheme="majorHAnsi" w:cstheme="majorHAnsi"/>
                <w:color w:val="00B0F0"/>
                <w:sz w:val="14"/>
                <w:szCs w:val="14"/>
                <w:lang w:val="it-IT"/>
              </w:rPr>
              <w:t>partner</w:t>
            </w:r>
            <w:r w:rsidRPr="003E7482">
              <w:rPr>
                <w:rFonts w:asciiTheme="majorHAnsi" w:hAnsiTheme="majorHAnsi" w:cstheme="majorHAnsi"/>
                <w:color w:val="000000" w:themeColor="text1"/>
                <w:sz w:val="14"/>
                <w:szCs w:val="14"/>
                <w:lang w:val="it-IT"/>
              </w:rPr>
              <w:t xml:space="preserve">. Si tratta per lo più di dati di contatto e di identificazione come </w:t>
            </w:r>
            <w:r w:rsidRPr="003E7482">
              <w:rPr>
                <w:rFonts w:asciiTheme="majorHAnsi" w:hAnsiTheme="majorHAnsi" w:cstheme="majorHAnsi"/>
                <w:color w:val="000000"/>
                <w:sz w:val="14"/>
                <w:szCs w:val="14"/>
                <w:lang w:val="it-IT"/>
              </w:rPr>
              <w:t>nome, cognome, data di nascita, indirizzo e-mail, luogo di residenza, numero di telefono, professione, interessi, esigenze, dettagli sulla proprietà del veicolo, lingua preferita e marchi Stellantis. Talvolta i dati da voi forniti possono riguardare terze persone. Se ci fornite i dati di terzi, siete responsabili della condivisione di tali informazioni con noi e dovete essere legalmente autorizzati a farlo (cioè siete autorizzati dai terzi a condividere le loro informazioni, o è necessario per un motivo legittimo). L</w:t>
            </w:r>
            <w:r w:rsidRPr="003E7482">
              <w:rPr>
                <w:rFonts w:asciiTheme="majorHAnsi" w:hAnsiTheme="majorHAnsi" w:cstheme="majorHAnsi"/>
                <w:sz w:val="14"/>
                <w:szCs w:val="14"/>
                <w:lang w:val="it-IT"/>
              </w:rPr>
              <w:t xml:space="preserve">'utente è inoltre tenuto a indennizzarci completamente da eventuali reclami, richieste o domande di risarcimento danni che potrebbero derivare dall'elaborazione dei </w:t>
            </w:r>
            <w:r w:rsidRPr="003E7482">
              <w:rPr>
                <w:rFonts w:asciiTheme="majorHAnsi" w:hAnsiTheme="majorHAnsi" w:cstheme="majorHAnsi"/>
                <w:color w:val="00B0F0"/>
                <w:sz w:val="14"/>
                <w:szCs w:val="14"/>
                <w:lang w:val="it-IT"/>
              </w:rPr>
              <w:t xml:space="preserve">Dati personali </w:t>
            </w:r>
            <w:r w:rsidRPr="003E7482">
              <w:rPr>
                <w:rFonts w:asciiTheme="majorHAnsi" w:hAnsiTheme="majorHAnsi" w:cstheme="majorHAnsi"/>
                <w:sz w:val="14"/>
                <w:szCs w:val="14"/>
                <w:lang w:val="it-IT"/>
              </w:rPr>
              <w:t xml:space="preserve">di terzi </w:t>
            </w:r>
            <w:r w:rsidRPr="003E7482">
              <w:rPr>
                <w:rFonts w:asciiTheme="majorHAnsi" w:hAnsiTheme="majorHAnsi" w:cstheme="majorHAnsi"/>
                <w:color w:val="000000"/>
                <w:sz w:val="14"/>
                <w:szCs w:val="14"/>
                <w:lang w:val="it-IT"/>
              </w:rPr>
              <w:t>in violazione della legge sulla protezione dei dati.</w:t>
            </w:r>
          </w:p>
          <w:p w14:paraId="1F157EE8" w14:textId="77777777" w:rsidR="00313BDC" w:rsidRPr="003E7482" w:rsidRDefault="00000000">
            <w:pPr>
              <w:pBdr>
                <w:top w:val="nil"/>
                <w:left w:val="nil"/>
                <w:bottom w:val="nil"/>
                <w:right w:val="nil"/>
                <w:between w:val="nil"/>
              </w:pBdr>
              <w:spacing w:after="60"/>
              <w:jc w:val="both"/>
              <w:rPr>
                <w:rFonts w:asciiTheme="majorHAnsi" w:hAnsiTheme="majorHAnsi" w:cstheme="majorHAnsi"/>
                <w:color w:val="000000"/>
                <w:sz w:val="14"/>
                <w:szCs w:val="14"/>
                <w:lang w:val="it-IT"/>
              </w:rPr>
            </w:pPr>
            <w:r w:rsidRPr="003E7482">
              <w:rPr>
                <w:rFonts w:asciiTheme="majorHAnsi" w:hAnsiTheme="majorHAnsi" w:cstheme="majorHAnsi"/>
                <w:color w:val="000000"/>
                <w:sz w:val="14"/>
                <w:szCs w:val="14"/>
                <w:lang w:val="it-IT"/>
              </w:rPr>
              <w:t xml:space="preserve">Non raccogliamo informazioni relative ai dettagli della vendita di un veicolo o di una flotta (ad esempio, dati bancari, dati di fatturazione o se avete richiesto un finanziamento). Tutti i dati di vendita e le relative informazioni richieste dalla legge vengono elaborati in modo indipendente dalla </w:t>
            </w:r>
            <w:r w:rsidRPr="003E7482">
              <w:rPr>
                <w:rFonts w:asciiTheme="majorHAnsi" w:hAnsiTheme="majorHAnsi" w:cstheme="majorHAnsi"/>
                <w:color w:val="00B0F0"/>
                <w:sz w:val="14"/>
                <w:szCs w:val="14"/>
                <w:lang w:val="it-IT"/>
              </w:rPr>
              <w:t xml:space="preserve">nostra rete </w:t>
            </w:r>
            <w:r w:rsidRPr="003E7482">
              <w:rPr>
                <w:rFonts w:asciiTheme="majorHAnsi" w:hAnsiTheme="majorHAnsi" w:cstheme="majorHAnsi"/>
                <w:color w:val="000000"/>
                <w:sz w:val="14"/>
                <w:szCs w:val="14"/>
                <w:lang w:val="it-IT"/>
              </w:rPr>
              <w:t>(che vi fornirà la propria politica sulla privacy per le vendite, agendo come controllori indipendenti dei vostri dati) o dalla terza parte che vi ha venduto il veicolo.</w:t>
            </w:r>
          </w:p>
          <w:p w14:paraId="16B25F8E" w14:textId="77777777" w:rsidR="00313BDC" w:rsidRPr="003E7482" w:rsidRDefault="00000000">
            <w:pPr>
              <w:pBdr>
                <w:top w:val="nil"/>
                <w:left w:val="nil"/>
                <w:bottom w:val="nil"/>
                <w:right w:val="nil"/>
                <w:between w:val="nil"/>
              </w:pBdr>
              <w:jc w:val="both"/>
              <w:rPr>
                <w:rFonts w:asciiTheme="majorHAnsi" w:hAnsiTheme="majorHAnsi" w:cstheme="majorHAnsi"/>
                <w:color w:val="000000"/>
                <w:sz w:val="14"/>
                <w:szCs w:val="14"/>
                <w:u w:val="single"/>
                <w:lang w:val="it-IT"/>
              </w:rPr>
            </w:pPr>
            <w:r w:rsidRPr="003E7482">
              <w:rPr>
                <w:rFonts w:asciiTheme="majorHAnsi" w:hAnsiTheme="majorHAnsi" w:cstheme="majorHAnsi"/>
                <w:bCs/>
                <w:color w:val="000000"/>
                <w:sz w:val="14"/>
                <w:szCs w:val="14"/>
                <w:u w:val="single"/>
                <w:lang w:val="it-IT"/>
              </w:rPr>
              <w:t xml:space="preserve">b) </w:t>
            </w:r>
            <w:r w:rsidRPr="003E7482">
              <w:rPr>
                <w:rFonts w:asciiTheme="majorHAnsi" w:hAnsiTheme="majorHAnsi" w:cstheme="majorHAnsi"/>
                <w:color w:val="000000"/>
                <w:sz w:val="14"/>
                <w:szCs w:val="14"/>
                <w:u w:val="single"/>
                <w:lang w:val="it-IT"/>
              </w:rPr>
              <w:t>Dati del veicolo associati all'utente</w:t>
            </w:r>
          </w:p>
          <w:p w14:paraId="54087E53" w14:textId="77777777" w:rsidR="00313BDC" w:rsidRPr="003E7482" w:rsidRDefault="00000000">
            <w:pPr>
              <w:pBdr>
                <w:top w:val="nil"/>
                <w:left w:val="nil"/>
                <w:bottom w:val="nil"/>
                <w:right w:val="nil"/>
                <w:between w:val="nil"/>
              </w:pBdr>
              <w:spacing w:after="60"/>
              <w:jc w:val="both"/>
              <w:rPr>
                <w:rFonts w:asciiTheme="majorHAnsi" w:hAnsiTheme="majorHAnsi" w:cstheme="majorHAnsi"/>
                <w:color w:val="000000"/>
                <w:sz w:val="14"/>
                <w:szCs w:val="14"/>
                <w:lang w:val="it-IT"/>
              </w:rPr>
            </w:pPr>
            <w:r w:rsidRPr="003E7482">
              <w:rPr>
                <w:rFonts w:asciiTheme="majorHAnsi" w:hAnsiTheme="majorHAnsi" w:cstheme="majorHAnsi"/>
                <w:color w:val="000000"/>
                <w:sz w:val="14"/>
                <w:szCs w:val="14"/>
                <w:lang w:val="it-IT"/>
              </w:rPr>
              <w:t xml:space="preserve">Quando acquistate un veicolo, i dati che lo identificano (ad esempio, il numero di identificazione del veicolo o VIN, la targa, ecc.) insieme ai Dati del veicolo saranno associati ai vostri Dati personali, diventando uno dei vostri </w:t>
            </w:r>
            <w:r w:rsidRPr="003E7482">
              <w:rPr>
                <w:rFonts w:asciiTheme="majorHAnsi" w:hAnsiTheme="majorHAnsi" w:cstheme="majorHAnsi"/>
                <w:color w:val="00B0F0"/>
                <w:sz w:val="14"/>
                <w:szCs w:val="14"/>
                <w:lang w:val="it-IT"/>
              </w:rPr>
              <w:t>Identificatori unici</w:t>
            </w:r>
            <w:r w:rsidRPr="003E7482">
              <w:rPr>
                <w:rFonts w:asciiTheme="majorHAnsi" w:hAnsiTheme="majorHAnsi" w:cstheme="majorHAnsi"/>
                <w:color w:val="000000"/>
                <w:sz w:val="14"/>
                <w:szCs w:val="14"/>
                <w:lang w:val="it-IT"/>
              </w:rPr>
              <w:t>. Le Case automobilistiche richiedono queste informazioni per fornire i Servizi ai proprietari, per adempiere agli obblighi di legge e per salvaguardare gli interessi dei clienti, oltre che i propri.</w:t>
            </w:r>
          </w:p>
        </w:tc>
      </w:tr>
      <w:tr w:rsidR="00ED5CA9" w:rsidRPr="003A4F27" w14:paraId="0723AAE7" w14:textId="77777777" w:rsidTr="00A13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000" w:type="pct"/>
            <w:gridSpan w:val="2"/>
            <w:tcBorders>
              <w:bottom w:val="single" w:sz="4" w:space="0" w:color="auto"/>
            </w:tcBorders>
            <w:vAlign w:val="center"/>
          </w:tcPr>
          <w:p w14:paraId="64E30D08" w14:textId="77777777" w:rsidR="00313BDC" w:rsidRPr="003E7482" w:rsidRDefault="00000000">
            <w:pPr>
              <w:autoSpaceDE w:val="0"/>
              <w:autoSpaceDN w:val="0"/>
              <w:adjustRightInd w:val="0"/>
              <w:jc w:val="both"/>
              <w:rPr>
                <w:rFonts w:asciiTheme="majorHAnsi" w:hAnsiTheme="majorHAnsi" w:cstheme="majorHAnsi"/>
                <w:bCs/>
                <w:color w:val="000000"/>
                <w:sz w:val="14"/>
                <w:szCs w:val="14"/>
                <w:u w:val="single"/>
                <w:lang w:val="it-IT"/>
              </w:rPr>
            </w:pPr>
            <w:r w:rsidRPr="003E7482">
              <w:rPr>
                <w:rFonts w:asciiTheme="majorHAnsi" w:hAnsiTheme="majorHAnsi" w:cstheme="majorHAnsi"/>
                <w:bCs/>
                <w:color w:val="000000"/>
                <w:sz w:val="14"/>
                <w:szCs w:val="14"/>
                <w:u w:val="single"/>
                <w:lang w:val="it-IT"/>
              </w:rPr>
              <w:t>c) Dati desunti dalla vostra attività</w:t>
            </w:r>
          </w:p>
          <w:p w14:paraId="7577CA03" w14:textId="77777777" w:rsidR="00313BDC" w:rsidRPr="003E7482" w:rsidRDefault="00000000">
            <w:pPr>
              <w:autoSpaceDE w:val="0"/>
              <w:autoSpaceDN w:val="0"/>
              <w:adjustRightInd w:val="0"/>
              <w:spacing w:after="60"/>
              <w:jc w:val="both"/>
              <w:rPr>
                <w:rFonts w:asciiTheme="majorHAnsi" w:eastAsia="Calibri" w:hAnsiTheme="majorHAnsi" w:cstheme="majorHAnsi"/>
                <w:color w:val="000000"/>
                <w:sz w:val="14"/>
                <w:szCs w:val="14"/>
                <w:lang w:val="it-IT"/>
              </w:rPr>
            </w:pPr>
            <w:r w:rsidRPr="003E7482">
              <w:rPr>
                <w:rFonts w:asciiTheme="majorHAnsi" w:hAnsiTheme="majorHAnsi" w:cstheme="majorHAnsi"/>
                <w:bCs/>
                <w:color w:val="000000" w:themeColor="text1"/>
                <w:sz w:val="14"/>
                <w:szCs w:val="14"/>
                <w:lang w:val="it-IT"/>
              </w:rPr>
              <w:t xml:space="preserve">Nella misura consentita dalla legge applicabile sulla protezione dei dati, </w:t>
            </w:r>
            <w:r w:rsidRPr="003E7482">
              <w:rPr>
                <w:rFonts w:asciiTheme="majorHAnsi" w:hAnsiTheme="majorHAnsi" w:cstheme="majorHAnsi"/>
                <w:sz w:val="14"/>
                <w:szCs w:val="14"/>
                <w:lang w:val="it-IT"/>
              </w:rPr>
              <w:t xml:space="preserve">possiamo raccogliere ulteriori informazioni su di voi in base alle vostre interazioni con noi in relazione alla </w:t>
            </w:r>
            <w:r w:rsidRPr="003E7482">
              <w:rPr>
                <w:rFonts w:asciiTheme="majorHAnsi" w:hAnsiTheme="majorHAnsi" w:cstheme="majorHAnsi"/>
                <w:color w:val="00B0F0"/>
                <w:sz w:val="14"/>
                <w:szCs w:val="14"/>
                <w:lang w:val="it-IT"/>
              </w:rPr>
              <w:t xml:space="preserve">Nostra Rete </w:t>
            </w:r>
            <w:r w:rsidRPr="003E7482">
              <w:rPr>
                <w:rFonts w:asciiTheme="majorHAnsi" w:hAnsiTheme="majorHAnsi" w:cstheme="majorHAnsi"/>
                <w:sz w:val="14"/>
                <w:szCs w:val="14"/>
                <w:lang w:val="it-IT"/>
              </w:rPr>
              <w:t xml:space="preserve">e alle </w:t>
            </w:r>
            <w:r w:rsidRPr="003E7482">
              <w:rPr>
                <w:rFonts w:asciiTheme="majorHAnsi" w:hAnsiTheme="majorHAnsi" w:cstheme="majorHAnsi"/>
                <w:color w:val="00B0F0"/>
                <w:sz w:val="14"/>
                <w:szCs w:val="14"/>
                <w:lang w:val="it-IT"/>
              </w:rPr>
              <w:t xml:space="preserve">Case automobilistiche </w:t>
            </w:r>
            <w:r w:rsidRPr="003E7482">
              <w:rPr>
                <w:rFonts w:asciiTheme="majorHAnsi" w:hAnsiTheme="majorHAnsi" w:cstheme="majorHAnsi"/>
                <w:bCs/>
                <w:color w:val="000000" w:themeColor="text1"/>
                <w:sz w:val="14"/>
                <w:szCs w:val="14"/>
                <w:lang w:val="it-IT"/>
              </w:rPr>
              <w:t xml:space="preserve">(ad esempio, feedback post-vendita e post-assistenza). Si prega di consultare anche l'informativa sulla privacy della </w:t>
            </w:r>
            <w:r w:rsidRPr="003E7482">
              <w:rPr>
                <w:rFonts w:asciiTheme="majorHAnsi" w:hAnsiTheme="majorHAnsi" w:cstheme="majorHAnsi"/>
                <w:color w:val="00B0F0"/>
                <w:sz w:val="14"/>
                <w:szCs w:val="14"/>
                <w:lang w:val="it-IT"/>
              </w:rPr>
              <w:t xml:space="preserve">Nostra Rete </w:t>
            </w:r>
            <w:r w:rsidRPr="003E7482">
              <w:rPr>
                <w:rFonts w:asciiTheme="majorHAnsi" w:hAnsiTheme="majorHAnsi" w:cstheme="majorHAnsi"/>
                <w:bCs/>
                <w:color w:val="000000" w:themeColor="text1"/>
                <w:sz w:val="14"/>
                <w:szCs w:val="14"/>
                <w:lang w:val="it-IT"/>
              </w:rPr>
              <w:t xml:space="preserve">per ulteriori informazioni sulle loro attività di trattamento. </w:t>
            </w:r>
            <w:r w:rsidRPr="003E7482">
              <w:rPr>
                <w:rFonts w:asciiTheme="majorHAnsi" w:hAnsiTheme="majorHAnsi" w:cstheme="majorHAnsi"/>
                <w:sz w:val="14"/>
                <w:szCs w:val="14"/>
                <w:lang w:val="it-IT"/>
              </w:rPr>
              <w:t xml:space="preserve">In alcuni casi, le informazioni che vi riguardano vengono raccolte e combinate attraverso la vostra interazione con i </w:t>
            </w:r>
            <w:r w:rsidRPr="003E7482">
              <w:rPr>
                <w:rFonts w:asciiTheme="majorHAnsi" w:hAnsiTheme="majorHAnsi" w:cstheme="majorHAnsi"/>
                <w:color w:val="00B0F0"/>
                <w:sz w:val="14"/>
                <w:szCs w:val="14"/>
                <w:lang w:val="it-IT"/>
              </w:rPr>
              <w:t xml:space="preserve">nostri siti web. </w:t>
            </w:r>
            <w:r w:rsidRPr="003E7482">
              <w:rPr>
                <w:rFonts w:asciiTheme="majorHAnsi" w:eastAsia="Calibri" w:hAnsiTheme="majorHAnsi" w:cstheme="majorHAnsi"/>
                <w:color w:val="000000"/>
                <w:sz w:val="14"/>
                <w:szCs w:val="14"/>
                <w:lang w:val="it-IT"/>
              </w:rPr>
              <w:t xml:space="preserve">In altri casi, se ci contattate via e-mail, posta, telefono o altro per quanto riguarda il </w:t>
            </w:r>
            <w:r w:rsidRPr="003E7482">
              <w:rPr>
                <w:rFonts w:asciiTheme="majorHAnsi" w:eastAsia="Calibri" w:hAnsiTheme="majorHAnsi" w:cstheme="majorHAnsi"/>
                <w:color w:val="00B0F0"/>
                <w:sz w:val="14"/>
                <w:szCs w:val="14"/>
                <w:lang w:val="it-IT"/>
              </w:rPr>
              <w:t xml:space="preserve">Veicolo </w:t>
            </w:r>
            <w:r w:rsidRPr="003E7482">
              <w:rPr>
                <w:rFonts w:asciiTheme="majorHAnsi" w:eastAsia="Calibri" w:hAnsiTheme="majorHAnsi" w:cstheme="majorHAnsi"/>
                <w:color w:val="000000"/>
                <w:sz w:val="14"/>
                <w:szCs w:val="14"/>
                <w:lang w:val="it-IT"/>
              </w:rPr>
              <w:t>o richiedete altre informazioni, raccogliamo e conserviamo un registro dei vostri dati di contatto, delle comunicazioni e delle nostre risposte. Se ci contattate per telefono, vi verranno fornite ulteriori informazioni durante la telefonata.</w:t>
            </w:r>
          </w:p>
        </w:tc>
      </w:tr>
      <w:tr w:rsidR="00ED5CA9" w:rsidRPr="003A4F27" w14:paraId="06ACC4C4" w14:textId="77777777" w:rsidTr="00A13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000" w:type="pct"/>
            <w:gridSpan w:val="2"/>
            <w:tcBorders>
              <w:bottom w:val="single" w:sz="4" w:space="0" w:color="auto"/>
            </w:tcBorders>
            <w:vAlign w:val="center"/>
          </w:tcPr>
          <w:tbl>
            <w:tblPr>
              <w:tblStyle w:val="Grigliatabella"/>
              <w:tblW w:w="0" w:type="auto"/>
              <w:tblLook w:val="06A0" w:firstRow="1" w:lastRow="0" w:firstColumn="1" w:lastColumn="0" w:noHBand="1" w:noVBand="1"/>
            </w:tblPr>
            <w:tblGrid>
              <w:gridCol w:w="235"/>
              <w:gridCol w:w="9186"/>
            </w:tblGrid>
            <w:tr w:rsidR="00ED5CA9" w:rsidRPr="003E7482" w14:paraId="284839F4" w14:textId="77777777" w:rsidTr="00A13FB6">
              <w:trPr>
                <w:trHeight w:val="300"/>
              </w:trPr>
              <w:tc>
                <w:tcPr>
                  <w:tcW w:w="236" w:type="dxa"/>
                  <w:tcBorders>
                    <w:top w:val="none" w:sz="4" w:space="0" w:color="000000" w:themeColor="text1"/>
                    <w:left w:val="none" w:sz="4" w:space="0" w:color="000000" w:themeColor="text1"/>
                    <w:bottom w:val="none" w:sz="4" w:space="0" w:color="000000" w:themeColor="text1"/>
                    <w:right w:val="none" w:sz="4" w:space="0" w:color="000000" w:themeColor="text1"/>
                  </w:tcBorders>
                  <w:vAlign w:val="center"/>
                </w:tcPr>
                <w:p w14:paraId="7E6009F3" w14:textId="77777777" w:rsidR="00ED5CA9" w:rsidRPr="003E7482" w:rsidRDefault="00ED5CA9" w:rsidP="00A13FB6">
                  <w:pPr>
                    <w:rPr>
                      <w:lang w:val="it-IT"/>
                    </w:rPr>
                  </w:pPr>
                  <w:bookmarkStart w:id="103" w:name="_Hlk127389370"/>
                </w:p>
              </w:tc>
              <w:tc>
                <w:tcPr>
                  <w:tcW w:w="10110" w:type="dxa"/>
                  <w:tcBorders>
                    <w:top w:val="none" w:sz="4" w:space="0" w:color="000000" w:themeColor="text1"/>
                    <w:left w:val="none" w:sz="4" w:space="0" w:color="000000" w:themeColor="text1"/>
                    <w:bottom w:val="none" w:sz="4" w:space="0" w:color="000000" w:themeColor="text1"/>
                    <w:right w:val="none" w:sz="4" w:space="0" w:color="000000" w:themeColor="text1"/>
                  </w:tcBorders>
                  <w:vAlign w:val="center"/>
                </w:tcPr>
                <w:p w14:paraId="0F8DDAB1" w14:textId="77777777" w:rsidR="00313BDC" w:rsidRPr="003E7482" w:rsidRDefault="00000000">
                  <w:pPr>
                    <w:pStyle w:val="Paragrafoelenco"/>
                    <w:numPr>
                      <w:ilvl w:val="0"/>
                      <w:numId w:val="13"/>
                    </w:numPr>
                    <w:suppressAutoHyphens w:val="0"/>
                    <w:ind w:left="426"/>
                    <w:jc w:val="both"/>
                    <w:rPr>
                      <w:rFonts w:asciiTheme="majorHAnsi" w:hAnsiTheme="majorHAnsi" w:cstheme="majorBidi"/>
                      <w:b/>
                      <w:bCs/>
                      <w:color w:val="000000" w:themeColor="text1"/>
                      <w:sz w:val="14"/>
                      <w:szCs w:val="14"/>
                    </w:rPr>
                  </w:pPr>
                  <w:r w:rsidRPr="003E7482">
                    <w:rPr>
                      <w:rFonts w:asciiTheme="majorHAnsi" w:hAnsiTheme="majorHAnsi" w:cstheme="majorBidi"/>
                      <w:b/>
                      <w:bCs/>
                      <w:color w:val="000000" w:themeColor="text1"/>
                      <w:sz w:val="14"/>
                      <w:szCs w:val="14"/>
                    </w:rPr>
                    <w:t xml:space="preserve">Fonte </w:t>
                  </w:r>
                  <w:proofErr w:type="spellStart"/>
                  <w:r w:rsidRPr="003E7482">
                    <w:rPr>
                      <w:rFonts w:asciiTheme="majorHAnsi" w:hAnsiTheme="majorHAnsi" w:cstheme="majorBidi"/>
                      <w:b/>
                      <w:bCs/>
                      <w:color w:val="000000" w:themeColor="text1"/>
                      <w:sz w:val="14"/>
                      <w:szCs w:val="14"/>
                    </w:rPr>
                    <w:t>dei</w:t>
                  </w:r>
                  <w:proofErr w:type="spellEnd"/>
                  <w:r w:rsidRPr="003E7482">
                    <w:rPr>
                      <w:rFonts w:asciiTheme="majorHAnsi" w:hAnsiTheme="majorHAnsi" w:cstheme="majorBidi"/>
                      <w:b/>
                      <w:bCs/>
                      <w:color w:val="000000" w:themeColor="text1"/>
                      <w:sz w:val="14"/>
                      <w:szCs w:val="14"/>
                    </w:rPr>
                    <w:t xml:space="preserve"> </w:t>
                  </w:r>
                  <w:proofErr w:type="spellStart"/>
                  <w:r w:rsidRPr="003E7482">
                    <w:rPr>
                      <w:rFonts w:asciiTheme="majorHAnsi" w:hAnsiTheme="majorHAnsi" w:cstheme="majorBidi"/>
                      <w:b/>
                      <w:bCs/>
                      <w:color w:val="000000" w:themeColor="text1"/>
                      <w:sz w:val="14"/>
                      <w:szCs w:val="14"/>
                    </w:rPr>
                    <w:t>dati</w:t>
                  </w:r>
                  <w:proofErr w:type="spellEnd"/>
                  <w:r w:rsidRPr="003E7482">
                    <w:rPr>
                      <w:rFonts w:asciiTheme="majorHAnsi" w:hAnsiTheme="majorHAnsi" w:cstheme="majorBidi"/>
                      <w:b/>
                      <w:bCs/>
                      <w:color w:val="000000" w:themeColor="text1"/>
                      <w:sz w:val="14"/>
                      <w:szCs w:val="14"/>
                    </w:rPr>
                    <w:t xml:space="preserve"> </w:t>
                  </w:r>
                  <w:proofErr w:type="spellStart"/>
                  <w:r w:rsidRPr="003E7482">
                    <w:rPr>
                      <w:rFonts w:asciiTheme="majorHAnsi" w:hAnsiTheme="majorHAnsi" w:cstheme="majorBidi"/>
                      <w:b/>
                      <w:bCs/>
                      <w:color w:val="000000" w:themeColor="text1"/>
                      <w:sz w:val="14"/>
                      <w:szCs w:val="14"/>
                    </w:rPr>
                    <w:t>personali</w:t>
                  </w:r>
                  <w:proofErr w:type="spellEnd"/>
                </w:p>
              </w:tc>
            </w:tr>
          </w:tbl>
          <w:p w14:paraId="500B66AE" w14:textId="77777777" w:rsidR="00313BDC" w:rsidRPr="003E7482" w:rsidRDefault="00000000">
            <w:pPr>
              <w:autoSpaceDE w:val="0"/>
              <w:autoSpaceDN w:val="0"/>
              <w:adjustRightInd w:val="0"/>
              <w:jc w:val="both"/>
              <w:rPr>
                <w:rFonts w:asciiTheme="majorHAnsi" w:hAnsiTheme="majorHAnsi" w:cstheme="majorHAnsi"/>
                <w:bCs/>
                <w:color w:val="000000"/>
                <w:sz w:val="14"/>
                <w:szCs w:val="14"/>
                <w:u w:val="single"/>
                <w:lang w:val="it-IT"/>
              </w:rPr>
            </w:pPr>
            <w:r w:rsidRPr="003E7482">
              <w:rPr>
                <w:rFonts w:asciiTheme="majorHAnsi" w:hAnsiTheme="majorHAnsi" w:cstheme="majorHAnsi"/>
                <w:bCs/>
                <w:color w:val="000000"/>
                <w:sz w:val="14"/>
                <w:szCs w:val="14"/>
                <w:u w:val="single"/>
                <w:lang w:val="it-IT"/>
              </w:rPr>
              <w:t>a) Dati ricevuti da terzi all'interno del Gruppo Stellantis</w:t>
            </w:r>
          </w:p>
          <w:p w14:paraId="606F0BC2" w14:textId="77777777" w:rsidR="00313BDC" w:rsidRPr="003E7482" w:rsidRDefault="00000000">
            <w:pPr>
              <w:autoSpaceDE w:val="0"/>
              <w:autoSpaceDN w:val="0"/>
              <w:adjustRightInd w:val="0"/>
              <w:jc w:val="both"/>
              <w:rPr>
                <w:rFonts w:asciiTheme="majorHAnsi" w:hAnsiTheme="majorHAnsi" w:cstheme="majorHAnsi"/>
                <w:sz w:val="14"/>
                <w:szCs w:val="14"/>
                <w:lang w:val="it-IT"/>
              </w:rPr>
            </w:pPr>
            <w:r w:rsidRPr="003E7482">
              <w:rPr>
                <w:rFonts w:asciiTheme="majorHAnsi" w:hAnsiTheme="majorHAnsi" w:cstheme="majorHAnsi"/>
                <w:bCs/>
                <w:color w:val="000000" w:themeColor="text1"/>
                <w:sz w:val="14"/>
                <w:szCs w:val="14"/>
                <w:lang w:val="it-IT"/>
              </w:rPr>
              <w:t xml:space="preserve">Nella misura consentita dalla legge sulla protezione dei dati applicabile, </w:t>
            </w:r>
            <w:r w:rsidRPr="003E7482">
              <w:rPr>
                <w:rFonts w:asciiTheme="majorHAnsi" w:hAnsiTheme="majorHAnsi" w:cstheme="majorHAnsi"/>
                <w:sz w:val="14"/>
                <w:szCs w:val="14"/>
                <w:lang w:val="it-IT"/>
              </w:rPr>
              <w:t xml:space="preserve">possiamo raccogliere: </w:t>
            </w:r>
          </w:p>
          <w:p w14:paraId="1F22F68F" w14:textId="77777777" w:rsidR="00313BDC" w:rsidRPr="003E7482" w:rsidRDefault="00000000">
            <w:pPr>
              <w:pStyle w:val="Paragrafoelenco"/>
              <w:widowControl/>
              <w:numPr>
                <w:ilvl w:val="0"/>
                <w:numId w:val="7"/>
              </w:numPr>
              <w:suppressAutoHyphens w:val="0"/>
              <w:autoSpaceDE w:val="0"/>
              <w:autoSpaceDN w:val="0"/>
              <w:adjustRightInd w:val="0"/>
              <w:ind w:left="449" w:hanging="284"/>
              <w:jc w:val="both"/>
              <w:rPr>
                <w:rFonts w:asciiTheme="majorHAnsi" w:hAnsiTheme="majorHAnsi" w:cstheme="majorHAnsi"/>
                <w:b/>
                <w:color w:val="000000"/>
                <w:sz w:val="14"/>
                <w:szCs w:val="14"/>
                <w:lang w:val="it-IT"/>
              </w:rPr>
            </w:pPr>
            <w:r w:rsidRPr="003E7482">
              <w:rPr>
                <w:rFonts w:asciiTheme="majorHAnsi" w:hAnsiTheme="majorHAnsi" w:cstheme="majorHAnsi"/>
                <w:bCs/>
                <w:color w:val="000000" w:themeColor="text1"/>
                <w:sz w:val="14"/>
                <w:szCs w:val="14"/>
                <w:lang w:val="it-IT"/>
              </w:rPr>
              <w:t xml:space="preserve">Dati forniti dall'utente alla </w:t>
            </w:r>
            <w:r w:rsidRPr="003E7482">
              <w:rPr>
                <w:rFonts w:asciiTheme="majorHAnsi" w:hAnsiTheme="majorHAnsi" w:cstheme="majorHAnsi"/>
                <w:bCs/>
                <w:color w:val="00B0F0"/>
                <w:sz w:val="14"/>
                <w:szCs w:val="14"/>
                <w:lang w:val="it-IT"/>
              </w:rPr>
              <w:t xml:space="preserve">nostra </w:t>
            </w:r>
            <w:r w:rsidRPr="003E7482">
              <w:rPr>
                <w:rFonts w:asciiTheme="majorHAnsi" w:hAnsiTheme="majorHAnsi" w:cstheme="majorHAnsi"/>
                <w:color w:val="00B0F0"/>
                <w:sz w:val="14"/>
                <w:szCs w:val="14"/>
                <w:lang w:val="it-IT"/>
              </w:rPr>
              <w:t>rete</w:t>
            </w:r>
            <w:r w:rsidRPr="003E7482">
              <w:rPr>
                <w:rFonts w:asciiTheme="majorHAnsi" w:hAnsiTheme="majorHAnsi" w:cstheme="majorHAnsi"/>
                <w:bCs/>
                <w:color w:val="00B0F0"/>
                <w:sz w:val="14"/>
                <w:szCs w:val="14"/>
                <w:lang w:val="it-IT"/>
              </w:rPr>
              <w:t xml:space="preserve">. </w:t>
            </w:r>
            <w:r w:rsidRPr="003E7482">
              <w:rPr>
                <w:rFonts w:asciiTheme="majorHAnsi" w:hAnsiTheme="majorHAnsi" w:cstheme="majorHAnsi"/>
                <w:bCs/>
                <w:color w:val="000000" w:themeColor="text1"/>
                <w:sz w:val="14"/>
                <w:szCs w:val="14"/>
                <w:lang w:val="it-IT"/>
              </w:rPr>
              <w:t xml:space="preserve">Ciò avviene quando comunicate di essere </w:t>
            </w:r>
            <w:r w:rsidRPr="003E7482">
              <w:rPr>
                <w:rFonts w:asciiTheme="majorHAnsi" w:hAnsiTheme="majorHAnsi" w:cstheme="majorHAnsi"/>
                <w:color w:val="000000"/>
                <w:sz w:val="14"/>
                <w:szCs w:val="14"/>
                <w:lang w:val="it-IT"/>
              </w:rPr>
              <w:t xml:space="preserve">già clienti di una o più </w:t>
            </w:r>
            <w:r w:rsidRPr="003E7482">
              <w:rPr>
                <w:rFonts w:asciiTheme="majorHAnsi" w:hAnsiTheme="majorHAnsi" w:cstheme="majorHAnsi"/>
                <w:bCs/>
                <w:color w:val="00B0F0"/>
                <w:sz w:val="14"/>
                <w:szCs w:val="14"/>
                <w:lang w:val="it-IT"/>
              </w:rPr>
              <w:t xml:space="preserve">Case automobilistiche </w:t>
            </w:r>
            <w:r w:rsidRPr="003E7482">
              <w:rPr>
                <w:rFonts w:asciiTheme="majorHAnsi" w:hAnsiTheme="majorHAnsi" w:cstheme="majorHAnsi"/>
                <w:color w:val="000000"/>
                <w:sz w:val="14"/>
                <w:szCs w:val="14"/>
                <w:lang w:val="it-IT"/>
              </w:rPr>
              <w:t xml:space="preserve">e di voler accelerare il processo di raccolta e miglioramento della qualità e correttezza dei </w:t>
            </w:r>
            <w:r w:rsidRPr="003E7482">
              <w:rPr>
                <w:rFonts w:asciiTheme="majorHAnsi" w:hAnsiTheme="majorHAnsi" w:cstheme="majorHAnsi"/>
                <w:color w:val="00B0F0"/>
                <w:sz w:val="14"/>
                <w:szCs w:val="14"/>
                <w:lang w:val="it-IT"/>
              </w:rPr>
              <w:t xml:space="preserve">Dati personali che </w:t>
            </w:r>
            <w:r w:rsidRPr="003E7482">
              <w:rPr>
                <w:rFonts w:asciiTheme="majorHAnsi" w:hAnsiTheme="majorHAnsi" w:cstheme="majorHAnsi"/>
                <w:color w:val="000000" w:themeColor="text1"/>
                <w:sz w:val="14"/>
                <w:szCs w:val="14"/>
                <w:lang w:val="it-IT"/>
              </w:rPr>
              <w:t xml:space="preserve">avete </w:t>
            </w:r>
            <w:r w:rsidRPr="003E7482">
              <w:rPr>
                <w:rFonts w:asciiTheme="majorHAnsi" w:hAnsiTheme="majorHAnsi" w:cstheme="majorHAnsi"/>
                <w:color w:val="000000"/>
                <w:sz w:val="14"/>
                <w:szCs w:val="14"/>
                <w:lang w:val="it-IT"/>
              </w:rPr>
              <w:t xml:space="preserve">precedentemente fornito. </w:t>
            </w:r>
          </w:p>
          <w:p w14:paraId="1B5980B4" w14:textId="77777777" w:rsidR="00313BDC" w:rsidRPr="003E7482" w:rsidRDefault="00000000">
            <w:pPr>
              <w:pStyle w:val="Paragrafoelenco"/>
              <w:numPr>
                <w:ilvl w:val="0"/>
                <w:numId w:val="8"/>
              </w:numPr>
              <w:pBdr>
                <w:top w:val="nil"/>
                <w:left w:val="nil"/>
                <w:bottom w:val="nil"/>
                <w:right w:val="nil"/>
                <w:between w:val="nil"/>
              </w:pBdr>
              <w:suppressAutoHyphens w:val="0"/>
              <w:spacing w:after="120"/>
              <w:ind w:left="449" w:hanging="284"/>
              <w:jc w:val="both"/>
              <w:rPr>
                <w:rFonts w:asciiTheme="majorHAnsi" w:hAnsiTheme="majorHAnsi" w:cstheme="majorHAnsi"/>
                <w:color w:val="231F20"/>
                <w:sz w:val="14"/>
                <w:szCs w:val="14"/>
                <w:lang w:val="it-IT"/>
              </w:rPr>
            </w:pPr>
            <w:r w:rsidRPr="003E7482">
              <w:rPr>
                <w:rFonts w:asciiTheme="majorHAnsi" w:hAnsiTheme="majorHAnsi" w:cstheme="majorHAnsi"/>
                <w:bCs/>
                <w:color w:val="00B0F0"/>
                <w:sz w:val="14"/>
                <w:szCs w:val="14"/>
                <w:lang w:val="it-IT"/>
              </w:rPr>
              <w:t xml:space="preserve">Dati del veicolo </w:t>
            </w:r>
            <w:r w:rsidRPr="003E7482">
              <w:rPr>
                <w:rFonts w:asciiTheme="majorHAnsi" w:hAnsiTheme="majorHAnsi" w:cstheme="majorHAnsi"/>
                <w:bCs/>
                <w:color w:val="000000" w:themeColor="text1"/>
                <w:sz w:val="14"/>
                <w:szCs w:val="14"/>
                <w:lang w:val="it-IT"/>
              </w:rPr>
              <w:t xml:space="preserve">forniti dall'utente alla </w:t>
            </w:r>
            <w:r w:rsidRPr="003E7482">
              <w:rPr>
                <w:rFonts w:asciiTheme="majorHAnsi" w:hAnsiTheme="majorHAnsi" w:cstheme="majorHAnsi"/>
                <w:bCs/>
                <w:color w:val="00B0F0"/>
                <w:sz w:val="14"/>
                <w:szCs w:val="14"/>
                <w:lang w:val="it-IT"/>
              </w:rPr>
              <w:t xml:space="preserve">nostra </w:t>
            </w:r>
            <w:r w:rsidRPr="003E7482">
              <w:rPr>
                <w:rFonts w:asciiTheme="majorHAnsi" w:hAnsiTheme="majorHAnsi" w:cstheme="majorHAnsi"/>
                <w:color w:val="00B0F0"/>
                <w:sz w:val="14"/>
                <w:szCs w:val="14"/>
                <w:lang w:val="it-IT"/>
              </w:rPr>
              <w:t xml:space="preserve">rete </w:t>
            </w:r>
            <w:r w:rsidRPr="003E7482">
              <w:rPr>
                <w:rFonts w:asciiTheme="majorHAnsi" w:hAnsiTheme="majorHAnsi" w:cstheme="majorHAnsi"/>
                <w:bCs/>
                <w:color w:val="000000" w:themeColor="text1"/>
                <w:sz w:val="14"/>
                <w:szCs w:val="14"/>
                <w:lang w:val="it-IT"/>
              </w:rPr>
              <w:t xml:space="preserve">e/o alle </w:t>
            </w:r>
            <w:r w:rsidRPr="003E7482">
              <w:rPr>
                <w:rFonts w:asciiTheme="majorHAnsi" w:hAnsiTheme="majorHAnsi" w:cstheme="majorHAnsi"/>
                <w:bCs/>
                <w:color w:val="00B0F0"/>
                <w:sz w:val="14"/>
                <w:szCs w:val="14"/>
                <w:lang w:val="it-IT"/>
              </w:rPr>
              <w:t>case automobilistiche</w:t>
            </w:r>
            <w:r w:rsidRPr="003E7482">
              <w:rPr>
                <w:rFonts w:asciiTheme="majorHAnsi" w:hAnsiTheme="majorHAnsi" w:cstheme="majorHAnsi"/>
                <w:bCs/>
                <w:color w:val="000000" w:themeColor="text1"/>
                <w:sz w:val="14"/>
                <w:szCs w:val="14"/>
                <w:lang w:val="it-IT"/>
              </w:rPr>
              <w:t xml:space="preserve">. È il caso </w:t>
            </w:r>
            <w:r w:rsidRPr="003E7482">
              <w:rPr>
                <w:rFonts w:asciiTheme="majorHAnsi" w:hAnsiTheme="majorHAnsi" w:cstheme="majorHAnsi"/>
                <w:bCs/>
                <w:sz w:val="14"/>
                <w:szCs w:val="14"/>
                <w:lang w:val="it-IT"/>
              </w:rPr>
              <w:t xml:space="preserve">dei </w:t>
            </w:r>
            <w:r w:rsidRPr="003E7482">
              <w:rPr>
                <w:rFonts w:asciiTheme="majorHAnsi" w:hAnsiTheme="majorHAnsi" w:cstheme="majorHAnsi"/>
                <w:bCs/>
                <w:color w:val="00B0F0"/>
                <w:sz w:val="14"/>
                <w:szCs w:val="14"/>
                <w:lang w:val="it-IT"/>
              </w:rPr>
              <w:t xml:space="preserve">Dati del veicolo </w:t>
            </w:r>
            <w:r w:rsidRPr="003E7482">
              <w:rPr>
                <w:rFonts w:asciiTheme="majorHAnsi" w:hAnsiTheme="majorHAnsi" w:cstheme="majorHAnsi"/>
                <w:bCs/>
                <w:sz w:val="14"/>
                <w:szCs w:val="14"/>
                <w:lang w:val="it-IT"/>
              </w:rPr>
              <w:t xml:space="preserve">a seguito di un'iscrizione al servizio o di un servizio fornito da quest'ultimo. </w:t>
            </w:r>
          </w:p>
          <w:p w14:paraId="53AB2812" w14:textId="77777777" w:rsidR="00313BDC" w:rsidRPr="003E7482" w:rsidRDefault="00000000">
            <w:pPr>
              <w:pStyle w:val="Paragrafoelenco"/>
              <w:numPr>
                <w:ilvl w:val="0"/>
                <w:numId w:val="8"/>
              </w:numPr>
              <w:pBdr>
                <w:top w:val="nil"/>
                <w:left w:val="nil"/>
                <w:bottom w:val="nil"/>
                <w:right w:val="nil"/>
                <w:between w:val="nil"/>
              </w:pBdr>
              <w:suppressAutoHyphens w:val="0"/>
              <w:spacing w:after="60"/>
              <w:ind w:left="449" w:hanging="284"/>
              <w:jc w:val="both"/>
              <w:rPr>
                <w:rFonts w:asciiTheme="majorHAnsi" w:hAnsiTheme="majorHAnsi" w:cstheme="majorHAnsi"/>
                <w:color w:val="231F20"/>
                <w:sz w:val="14"/>
                <w:szCs w:val="14"/>
                <w:lang w:val="it-IT"/>
              </w:rPr>
            </w:pPr>
            <w:r w:rsidRPr="003E7482">
              <w:rPr>
                <w:rFonts w:asciiTheme="majorHAnsi" w:hAnsiTheme="majorHAnsi" w:cstheme="majorHAnsi"/>
                <w:bCs/>
                <w:color w:val="000000"/>
                <w:sz w:val="14"/>
                <w:szCs w:val="14"/>
                <w:lang w:val="it-IT"/>
              </w:rPr>
              <w:t xml:space="preserve">Feedback forniti dall'utente a Stellantis Europe in seguito alla fornitura di servizi da parte della Nostra </w:t>
            </w:r>
            <w:r w:rsidRPr="003E7482">
              <w:rPr>
                <w:rFonts w:asciiTheme="majorHAnsi" w:hAnsiTheme="majorHAnsi" w:cstheme="majorHAnsi"/>
                <w:color w:val="00B0F0"/>
                <w:sz w:val="14"/>
                <w:szCs w:val="14"/>
                <w:lang w:val="it-IT"/>
              </w:rPr>
              <w:t xml:space="preserve">Rete </w:t>
            </w:r>
            <w:r w:rsidRPr="003E7482">
              <w:rPr>
                <w:rFonts w:asciiTheme="majorHAnsi" w:hAnsiTheme="majorHAnsi" w:cstheme="majorHAnsi"/>
                <w:bCs/>
                <w:color w:val="000000"/>
                <w:sz w:val="14"/>
                <w:szCs w:val="14"/>
                <w:lang w:val="it-IT"/>
              </w:rPr>
              <w:t>e/o dei Nostri Servizi (ad esempio, feedback post-vendita e post-assistenza)</w:t>
            </w:r>
          </w:p>
          <w:p w14:paraId="682D1A98" w14:textId="77777777" w:rsidR="00313BDC" w:rsidRPr="003E7482" w:rsidRDefault="00000000">
            <w:pPr>
              <w:autoSpaceDE w:val="0"/>
              <w:autoSpaceDN w:val="0"/>
              <w:adjustRightInd w:val="0"/>
              <w:jc w:val="both"/>
              <w:rPr>
                <w:rFonts w:asciiTheme="majorHAnsi" w:hAnsiTheme="majorHAnsi" w:cstheme="majorHAnsi"/>
                <w:bCs/>
                <w:color w:val="000000"/>
                <w:sz w:val="14"/>
                <w:szCs w:val="14"/>
                <w:u w:val="single"/>
                <w:lang w:val="it-IT"/>
              </w:rPr>
            </w:pPr>
            <w:r w:rsidRPr="003E7482">
              <w:rPr>
                <w:rFonts w:asciiTheme="majorHAnsi" w:hAnsiTheme="majorHAnsi" w:cstheme="majorHAnsi"/>
                <w:bCs/>
                <w:color w:val="000000"/>
                <w:sz w:val="14"/>
                <w:szCs w:val="14"/>
                <w:u w:val="single"/>
                <w:lang w:val="it-IT"/>
              </w:rPr>
              <w:t xml:space="preserve">b) Dati raccolti dai siti web e dalle app dei nostri partner </w:t>
            </w:r>
          </w:p>
          <w:p w14:paraId="2562342E" w14:textId="77777777" w:rsidR="00313BDC" w:rsidRPr="003E7482" w:rsidRDefault="00000000">
            <w:pPr>
              <w:autoSpaceDE w:val="0"/>
              <w:autoSpaceDN w:val="0"/>
              <w:adjustRightInd w:val="0"/>
              <w:spacing w:after="60"/>
              <w:jc w:val="both"/>
              <w:rPr>
                <w:rFonts w:asciiTheme="majorHAnsi" w:hAnsiTheme="majorHAnsi" w:cstheme="majorHAnsi"/>
                <w:color w:val="000000" w:themeColor="text1"/>
                <w:sz w:val="14"/>
                <w:szCs w:val="14"/>
                <w:lang w:val="it-IT"/>
              </w:rPr>
            </w:pPr>
            <w:r w:rsidRPr="003E7482">
              <w:rPr>
                <w:rFonts w:asciiTheme="majorHAnsi" w:hAnsiTheme="majorHAnsi" w:cstheme="majorHAnsi"/>
                <w:color w:val="000000"/>
                <w:sz w:val="14"/>
                <w:szCs w:val="14"/>
                <w:lang w:val="it-IT"/>
              </w:rPr>
              <w:t xml:space="preserve">Raccogliamo inoltre informazioni sull'utente dai </w:t>
            </w:r>
            <w:r w:rsidRPr="003E7482">
              <w:rPr>
                <w:rFonts w:asciiTheme="majorHAnsi" w:hAnsiTheme="majorHAnsi" w:cstheme="majorHAnsi"/>
                <w:color w:val="00B0F0"/>
                <w:sz w:val="14"/>
                <w:szCs w:val="14"/>
                <w:lang w:val="it-IT"/>
              </w:rPr>
              <w:t xml:space="preserve">siti web e dalle app dei nostri partner. </w:t>
            </w:r>
            <w:r w:rsidRPr="003E7482">
              <w:rPr>
                <w:rFonts w:asciiTheme="majorHAnsi" w:hAnsiTheme="majorHAnsi" w:cstheme="majorHAnsi"/>
                <w:sz w:val="14"/>
                <w:szCs w:val="14"/>
                <w:lang w:val="it-IT"/>
              </w:rPr>
              <w:t xml:space="preserve">I nostri </w:t>
            </w:r>
            <w:r w:rsidRPr="003E7482">
              <w:rPr>
                <w:rFonts w:asciiTheme="majorHAnsi" w:hAnsiTheme="majorHAnsi" w:cstheme="majorHAnsi"/>
                <w:color w:val="00B0F0"/>
                <w:sz w:val="14"/>
                <w:szCs w:val="14"/>
                <w:lang w:val="it-IT"/>
              </w:rPr>
              <w:t xml:space="preserve">partner </w:t>
            </w:r>
            <w:r w:rsidRPr="003E7482">
              <w:rPr>
                <w:rFonts w:asciiTheme="majorHAnsi" w:hAnsiTheme="majorHAnsi" w:cstheme="majorHAnsi"/>
                <w:sz w:val="14"/>
                <w:szCs w:val="14"/>
                <w:lang w:val="it-IT"/>
              </w:rPr>
              <w:t xml:space="preserve">possono comunicarci i vostri </w:t>
            </w:r>
            <w:r w:rsidRPr="003E7482">
              <w:rPr>
                <w:rFonts w:asciiTheme="majorHAnsi" w:hAnsiTheme="majorHAnsi" w:cstheme="majorHAnsi"/>
                <w:color w:val="00B0F0"/>
                <w:sz w:val="14"/>
                <w:szCs w:val="14"/>
                <w:lang w:val="it-IT"/>
              </w:rPr>
              <w:t xml:space="preserve">dati personali </w:t>
            </w:r>
            <w:r w:rsidRPr="003E7482">
              <w:rPr>
                <w:rFonts w:asciiTheme="majorHAnsi" w:hAnsiTheme="majorHAnsi" w:cstheme="majorHAnsi"/>
                <w:sz w:val="14"/>
                <w:szCs w:val="14"/>
                <w:lang w:val="it-IT"/>
              </w:rPr>
              <w:t xml:space="preserve">solo dopo averci assicurato contrattualmente di aver ottenuto il vostro consenso o di avere un'altra base giuridica che legittimi la loro comunicazione/condivisione di tali dati con noi (ad esempio, se chiedete a uno dei nostri </w:t>
            </w:r>
            <w:r w:rsidRPr="003E7482">
              <w:rPr>
                <w:rFonts w:asciiTheme="majorHAnsi" w:hAnsiTheme="majorHAnsi" w:cstheme="majorHAnsi"/>
                <w:color w:val="00B0F0"/>
                <w:sz w:val="14"/>
                <w:szCs w:val="14"/>
                <w:lang w:val="it-IT"/>
              </w:rPr>
              <w:t xml:space="preserve">partner </w:t>
            </w:r>
            <w:r w:rsidRPr="003E7482">
              <w:rPr>
                <w:rFonts w:asciiTheme="majorHAnsi" w:hAnsiTheme="majorHAnsi" w:cstheme="majorHAnsi"/>
                <w:sz w:val="14"/>
                <w:szCs w:val="14"/>
                <w:lang w:val="it-IT"/>
              </w:rPr>
              <w:t>di prenotare un test drive, quando acquistate e quando richiedete di ricevere comunicazioni commerciali). Questa pratica sarà indicata di seguito come "</w:t>
            </w:r>
            <w:r w:rsidRPr="003E7482">
              <w:rPr>
                <w:rFonts w:asciiTheme="majorHAnsi" w:hAnsiTheme="majorHAnsi" w:cstheme="majorHAnsi"/>
                <w:b/>
                <w:bCs/>
                <w:sz w:val="14"/>
                <w:szCs w:val="14"/>
                <w:lang w:val="it-IT"/>
              </w:rPr>
              <w:t>Raccolta indiretta</w:t>
            </w:r>
            <w:r w:rsidRPr="003E7482">
              <w:rPr>
                <w:rFonts w:asciiTheme="majorHAnsi" w:hAnsiTheme="majorHAnsi" w:cstheme="majorHAnsi"/>
                <w:sz w:val="14"/>
                <w:szCs w:val="14"/>
                <w:lang w:val="it-IT"/>
              </w:rPr>
              <w:t xml:space="preserve">". A questo proposito, desideriamo sottolineare che facciamo ogni sforzo possibile per verificare la conformità dei dati ricevuti prima del loro utilizzo. </w:t>
            </w:r>
          </w:p>
          <w:p w14:paraId="43787EF6" w14:textId="77777777" w:rsidR="00313BDC" w:rsidRPr="003E7482" w:rsidRDefault="00000000">
            <w:pPr>
              <w:autoSpaceDE w:val="0"/>
              <w:autoSpaceDN w:val="0"/>
              <w:adjustRightInd w:val="0"/>
              <w:jc w:val="both"/>
              <w:rPr>
                <w:rFonts w:asciiTheme="majorHAnsi" w:hAnsiTheme="majorHAnsi" w:cstheme="majorHAnsi"/>
                <w:bCs/>
                <w:color w:val="000000"/>
                <w:sz w:val="14"/>
                <w:szCs w:val="14"/>
                <w:u w:val="single"/>
                <w:lang w:val="it-IT"/>
              </w:rPr>
            </w:pPr>
            <w:r w:rsidRPr="003E7482">
              <w:rPr>
                <w:rFonts w:asciiTheme="majorHAnsi" w:hAnsiTheme="majorHAnsi" w:cstheme="majorHAnsi"/>
                <w:bCs/>
                <w:color w:val="000000"/>
                <w:sz w:val="14"/>
                <w:szCs w:val="14"/>
                <w:u w:val="single"/>
                <w:lang w:val="it-IT"/>
              </w:rPr>
              <w:t>c) Dati raccolti da fonti pubbliche o pubblicamente accessibili</w:t>
            </w:r>
          </w:p>
          <w:p w14:paraId="00AB6A54" w14:textId="77777777" w:rsidR="00313BDC" w:rsidRPr="003E7482" w:rsidRDefault="00000000">
            <w:pPr>
              <w:autoSpaceDE w:val="0"/>
              <w:autoSpaceDN w:val="0"/>
              <w:adjustRightInd w:val="0"/>
              <w:spacing w:after="60"/>
              <w:jc w:val="both"/>
              <w:rPr>
                <w:rFonts w:asciiTheme="majorHAnsi" w:hAnsiTheme="majorHAnsi" w:cstheme="majorHAnsi"/>
                <w:color w:val="000000"/>
                <w:sz w:val="14"/>
                <w:szCs w:val="14"/>
                <w:lang w:val="it-IT"/>
              </w:rPr>
            </w:pPr>
            <w:r w:rsidRPr="003E7482">
              <w:rPr>
                <w:rFonts w:asciiTheme="majorHAnsi" w:hAnsiTheme="majorHAnsi" w:cstheme="majorHAnsi"/>
                <w:bCs/>
                <w:color w:val="000000" w:themeColor="text1"/>
                <w:sz w:val="14"/>
                <w:szCs w:val="14"/>
                <w:lang w:val="it-IT"/>
              </w:rPr>
              <w:t xml:space="preserve">Nella misura consentita dalla legge applicabile sulla protezione dei dati, </w:t>
            </w:r>
            <w:r w:rsidRPr="003E7482">
              <w:rPr>
                <w:rFonts w:asciiTheme="majorHAnsi" w:hAnsiTheme="majorHAnsi" w:cstheme="majorHAnsi"/>
                <w:sz w:val="14"/>
                <w:szCs w:val="14"/>
                <w:lang w:val="it-IT"/>
              </w:rPr>
              <w:t xml:space="preserve">possiamo raccogliere o arricchire i vostri </w:t>
            </w:r>
            <w:r w:rsidRPr="003E7482">
              <w:rPr>
                <w:rFonts w:asciiTheme="majorHAnsi" w:hAnsiTheme="majorHAnsi" w:cstheme="majorHAnsi"/>
                <w:color w:val="00B0F0"/>
                <w:sz w:val="14"/>
                <w:szCs w:val="14"/>
                <w:lang w:val="it-IT"/>
              </w:rPr>
              <w:t xml:space="preserve">Dati personali </w:t>
            </w:r>
            <w:r w:rsidRPr="003E7482">
              <w:rPr>
                <w:rFonts w:asciiTheme="majorHAnsi" w:hAnsiTheme="majorHAnsi" w:cstheme="majorHAnsi"/>
                <w:color w:val="000000"/>
                <w:sz w:val="14"/>
                <w:szCs w:val="14"/>
                <w:lang w:val="it-IT"/>
              </w:rPr>
              <w:t>con informazioni ottenute da fonti pubbliche accessibili nei limiti della legge a noi applicabile. Tali fonti possono includere registri pubblici, giornali online, liste o elenchi pubblici. Si prega di notare che viene sempre effettuata una verifica preliminare sulla possibilità di utilizzare tali informazioni, secondo le migliori prassi stabilite dalle rispettive autorità competenti a cui siamo soggetti.</w:t>
            </w:r>
          </w:p>
        </w:tc>
      </w:tr>
      <w:tr w:rsidR="00ED5CA9" w:rsidRPr="003A4F27" w14:paraId="51B20059" w14:textId="77777777" w:rsidTr="00A13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000" w:type="pct"/>
            <w:gridSpan w:val="2"/>
            <w:tcBorders>
              <w:top w:val="single" w:sz="4" w:space="0" w:color="auto"/>
            </w:tcBorders>
            <w:vAlign w:val="center"/>
          </w:tcPr>
          <w:p w14:paraId="4B1ACC84" w14:textId="77777777" w:rsidR="00313BDC" w:rsidRPr="003E7482" w:rsidRDefault="00000000">
            <w:pPr>
              <w:pStyle w:val="Paragrafoelenco"/>
              <w:numPr>
                <w:ilvl w:val="0"/>
                <w:numId w:val="13"/>
              </w:numPr>
              <w:suppressAutoHyphens w:val="0"/>
              <w:ind w:left="426"/>
              <w:jc w:val="both"/>
              <w:rPr>
                <w:rFonts w:asciiTheme="majorHAnsi" w:hAnsiTheme="majorHAnsi" w:cstheme="majorHAnsi"/>
                <w:sz w:val="14"/>
                <w:szCs w:val="14"/>
                <w:lang w:val="it-IT"/>
              </w:rPr>
            </w:pPr>
            <w:bookmarkStart w:id="104" w:name="_Hlk127389435"/>
            <w:bookmarkEnd w:id="103"/>
            <w:r w:rsidRPr="003E7482">
              <w:rPr>
                <w:rFonts w:asciiTheme="majorHAnsi" w:hAnsiTheme="majorHAnsi" w:cstheme="majorBidi"/>
                <w:b/>
                <w:bCs/>
                <w:color w:val="000000" w:themeColor="text1"/>
                <w:sz w:val="14"/>
                <w:szCs w:val="14"/>
                <w:lang w:val="it-IT"/>
              </w:rPr>
              <w:t>Perché raccogliamo e trattiamo i vostri dati e base giuridica</w:t>
            </w:r>
          </w:p>
          <w:p w14:paraId="5E24C00A" w14:textId="77777777" w:rsidR="00313BDC" w:rsidRPr="003E7482" w:rsidRDefault="00000000">
            <w:pPr>
              <w:ind w:left="66"/>
              <w:jc w:val="both"/>
              <w:rPr>
                <w:rFonts w:asciiTheme="majorHAnsi" w:hAnsiTheme="majorHAnsi" w:cstheme="majorHAnsi"/>
                <w:sz w:val="14"/>
                <w:szCs w:val="14"/>
                <w:lang w:val="it-IT"/>
              </w:rPr>
            </w:pPr>
            <w:r w:rsidRPr="003E7482">
              <w:rPr>
                <w:rFonts w:asciiTheme="majorHAnsi" w:hAnsiTheme="majorHAnsi" w:cstheme="majorBidi"/>
                <w:color w:val="000000" w:themeColor="text1"/>
                <w:sz w:val="14"/>
                <w:szCs w:val="14"/>
                <w:lang w:val="it-IT"/>
              </w:rPr>
              <w:t>I vostri dati servono per i seguenti scopi:</w:t>
            </w:r>
          </w:p>
        </w:tc>
      </w:tr>
      <w:tr w:rsidR="00ED5CA9" w:rsidRPr="003A4F27" w14:paraId="2138F4E9" w14:textId="77777777" w:rsidTr="00A13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000" w:type="pct"/>
            <w:gridSpan w:val="2"/>
            <w:vAlign w:val="center"/>
          </w:tcPr>
          <w:p w14:paraId="42E82E01" w14:textId="77777777" w:rsidR="00313BDC" w:rsidRPr="003E7482" w:rsidRDefault="00000000">
            <w:pPr>
              <w:pStyle w:val="Paragrafoelenco"/>
              <w:widowControl/>
              <w:numPr>
                <w:ilvl w:val="0"/>
                <w:numId w:val="14"/>
              </w:numPr>
              <w:suppressAutoHyphens w:val="0"/>
              <w:autoSpaceDE w:val="0"/>
              <w:autoSpaceDN w:val="0"/>
              <w:adjustRightInd w:val="0"/>
              <w:spacing w:before="60"/>
              <w:ind w:left="463"/>
              <w:jc w:val="both"/>
              <w:rPr>
                <w:rFonts w:asciiTheme="majorHAnsi" w:hAnsiTheme="majorHAnsi" w:cstheme="majorHAnsi"/>
                <w:bCs/>
                <w:color w:val="000000"/>
                <w:sz w:val="14"/>
                <w:szCs w:val="14"/>
                <w:u w:val="single"/>
                <w:lang w:val="it-IT"/>
              </w:rPr>
            </w:pPr>
            <w:bookmarkStart w:id="105" w:name="_Hlk127442514"/>
            <w:r w:rsidRPr="003E7482">
              <w:rPr>
                <w:rFonts w:asciiTheme="majorHAnsi" w:hAnsiTheme="majorHAnsi" w:cstheme="majorHAnsi"/>
                <w:bCs/>
                <w:color w:val="000000"/>
                <w:sz w:val="14"/>
                <w:szCs w:val="14"/>
                <w:u w:val="single"/>
                <w:lang w:val="it-IT"/>
              </w:rPr>
              <w:t xml:space="preserve">Facilitare la raccolta e la correzione dei vostri dati </w:t>
            </w:r>
          </w:p>
          <w:p w14:paraId="6039A531" w14:textId="77777777" w:rsidR="00313BDC" w:rsidRPr="003E7482" w:rsidRDefault="00000000">
            <w:pPr>
              <w:pStyle w:val="Paragrafoelenco"/>
              <w:widowControl/>
              <w:numPr>
                <w:ilvl w:val="0"/>
                <w:numId w:val="12"/>
              </w:numPr>
              <w:suppressAutoHyphens w:val="0"/>
              <w:autoSpaceDE w:val="0"/>
              <w:autoSpaceDN w:val="0"/>
              <w:adjustRightInd w:val="0"/>
              <w:ind w:left="456" w:hanging="284"/>
              <w:jc w:val="both"/>
              <w:rPr>
                <w:rFonts w:asciiTheme="majorHAnsi" w:hAnsiTheme="majorHAnsi" w:cstheme="majorHAnsi"/>
                <w:bCs/>
                <w:i/>
                <w:iCs/>
                <w:color w:val="000000"/>
                <w:sz w:val="14"/>
                <w:szCs w:val="14"/>
                <w:lang w:val="it-IT"/>
              </w:rPr>
            </w:pPr>
            <w:r w:rsidRPr="003E7482">
              <w:rPr>
                <w:rFonts w:asciiTheme="majorHAnsi" w:hAnsiTheme="majorHAnsi" w:cstheme="majorHAnsi"/>
                <w:bCs/>
                <w:i/>
                <w:iCs/>
                <w:color w:val="000000"/>
                <w:sz w:val="14"/>
                <w:szCs w:val="14"/>
                <w:lang w:val="it-IT"/>
              </w:rPr>
              <w:t>Titolare del trattamento dei dati: Stellantis Europe e le Case automobilistiche</w:t>
            </w:r>
          </w:p>
          <w:p w14:paraId="1E8337EC" w14:textId="77777777" w:rsidR="00313BDC" w:rsidRPr="003E7482" w:rsidRDefault="00000000">
            <w:pPr>
              <w:autoSpaceDE w:val="0"/>
              <w:autoSpaceDN w:val="0"/>
              <w:adjustRightInd w:val="0"/>
              <w:jc w:val="both"/>
              <w:rPr>
                <w:rFonts w:asciiTheme="majorHAnsi" w:hAnsiTheme="majorHAnsi" w:cstheme="majorHAnsi"/>
                <w:sz w:val="14"/>
                <w:szCs w:val="14"/>
                <w:lang w:val="it-IT"/>
              </w:rPr>
            </w:pPr>
            <w:r w:rsidRPr="003E7482">
              <w:rPr>
                <w:rFonts w:asciiTheme="majorHAnsi" w:hAnsiTheme="majorHAnsi" w:cstheme="majorHAnsi"/>
                <w:bCs/>
                <w:color w:val="000000" w:themeColor="text1"/>
                <w:sz w:val="14"/>
                <w:szCs w:val="14"/>
                <w:lang w:val="it-IT"/>
              </w:rPr>
              <w:t>Nella misura consentita dalla legge applicabile in materia di protezione dei dati</w:t>
            </w:r>
            <w:r w:rsidRPr="003E7482">
              <w:rPr>
                <w:rFonts w:asciiTheme="majorHAnsi" w:hAnsiTheme="majorHAnsi" w:cstheme="majorHAnsi"/>
                <w:sz w:val="14"/>
                <w:szCs w:val="14"/>
                <w:lang w:val="it-IT"/>
              </w:rPr>
              <w:t xml:space="preserve">, utilizziamo i vostri dati, in particolare quelli </w:t>
            </w:r>
            <w:r w:rsidRPr="003E7482">
              <w:rPr>
                <w:rFonts w:asciiTheme="majorHAnsi" w:hAnsiTheme="majorHAnsi" w:cstheme="majorHAnsi"/>
                <w:bCs/>
                <w:color w:val="000000" w:themeColor="text1"/>
                <w:sz w:val="14"/>
                <w:szCs w:val="14"/>
                <w:lang w:val="it-IT"/>
              </w:rPr>
              <w:t xml:space="preserve">da voi forniti alla </w:t>
            </w:r>
            <w:r w:rsidRPr="003E7482">
              <w:rPr>
                <w:rFonts w:asciiTheme="majorHAnsi" w:hAnsiTheme="majorHAnsi" w:cstheme="majorHAnsi"/>
                <w:bCs/>
                <w:color w:val="00B0F0"/>
                <w:sz w:val="14"/>
                <w:szCs w:val="14"/>
                <w:lang w:val="it-IT"/>
              </w:rPr>
              <w:t xml:space="preserve">Nostra </w:t>
            </w:r>
            <w:r w:rsidRPr="003E7482">
              <w:rPr>
                <w:rFonts w:asciiTheme="majorHAnsi" w:hAnsiTheme="majorHAnsi" w:cstheme="majorHAnsi"/>
                <w:color w:val="00B0F0"/>
                <w:sz w:val="14"/>
                <w:szCs w:val="14"/>
                <w:lang w:val="it-IT"/>
              </w:rPr>
              <w:t>Rete</w:t>
            </w:r>
            <w:r w:rsidRPr="003E7482">
              <w:rPr>
                <w:rFonts w:asciiTheme="majorHAnsi" w:hAnsiTheme="majorHAnsi" w:cstheme="majorHAnsi"/>
                <w:bCs/>
                <w:color w:val="00B0F0"/>
                <w:sz w:val="14"/>
                <w:szCs w:val="14"/>
                <w:lang w:val="it-IT"/>
              </w:rPr>
              <w:t xml:space="preserve">, </w:t>
            </w:r>
            <w:r w:rsidRPr="003E7482">
              <w:rPr>
                <w:rFonts w:asciiTheme="majorHAnsi" w:hAnsiTheme="majorHAnsi" w:cstheme="majorHAnsi"/>
                <w:bCs/>
                <w:sz w:val="14"/>
                <w:szCs w:val="14"/>
                <w:lang w:val="it-IT"/>
              </w:rPr>
              <w:t xml:space="preserve">per aggiornare le informazioni che abbiamo su di voi come proprietari di uno dei nostri </w:t>
            </w:r>
            <w:r w:rsidRPr="003E7482">
              <w:rPr>
                <w:rFonts w:asciiTheme="majorHAnsi" w:hAnsiTheme="majorHAnsi" w:cstheme="majorHAnsi"/>
                <w:bCs/>
                <w:color w:val="00B0F0"/>
                <w:sz w:val="14"/>
                <w:szCs w:val="14"/>
                <w:lang w:val="it-IT"/>
              </w:rPr>
              <w:t xml:space="preserve">veicoli </w:t>
            </w:r>
            <w:r w:rsidRPr="003E7482">
              <w:rPr>
                <w:rFonts w:asciiTheme="majorHAnsi" w:hAnsiTheme="majorHAnsi" w:cstheme="majorHAnsi"/>
                <w:bCs/>
                <w:color w:val="000000" w:themeColor="text1"/>
                <w:sz w:val="14"/>
                <w:szCs w:val="14"/>
                <w:lang w:val="it-IT"/>
              </w:rPr>
              <w:t xml:space="preserve">o come persone interessate ai marchi Stellantis. </w:t>
            </w:r>
            <w:r w:rsidRPr="003E7482">
              <w:rPr>
                <w:rFonts w:asciiTheme="majorHAnsi" w:hAnsiTheme="majorHAnsi" w:cstheme="majorHAnsi"/>
                <w:bCs/>
                <w:sz w:val="14"/>
                <w:szCs w:val="14"/>
                <w:lang w:val="it-IT"/>
              </w:rPr>
              <w:t xml:space="preserve">Questo scopo include anche la condivisione con la </w:t>
            </w:r>
            <w:r w:rsidRPr="003E7482">
              <w:rPr>
                <w:rFonts w:asciiTheme="majorHAnsi" w:hAnsiTheme="majorHAnsi" w:cstheme="majorHAnsi"/>
                <w:bCs/>
                <w:color w:val="00B0F0"/>
                <w:sz w:val="14"/>
                <w:szCs w:val="14"/>
                <w:lang w:val="it-IT"/>
              </w:rPr>
              <w:t xml:space="preserve">Nostra </w:t>
            </w:r>
            <w:r w:rsidRPr="003E7482">
              <w:rPr>
                <w:rFonts w:asciiTheme="majorHAnsi" w:hAnsiTheme="majorHAnsi" w:cstheme="majorHAnsi"/>
                <w:color w:val="00B0F0"/>
                <w:sz w:val="14"/>
                <w:szCs w:val="14"/>
                <w:lang w:val="it-IT"/>
              </w:rPr>
              <w:t xml:space="preserve">Rete </w:t>
            </w:r>
            <w:r w:rsidRPr="003E7482">
              <w:rPr>
                <w:rFonts w:asciiTheme="majorHAnsi" w:hAnsiTheme="majorHAnsi" w:cstheme="majorHAnsi"/>
                <w:color w:val="000000"/>
                <w:sz w:val="14"/>
                <w:szCs w:val="14"/>
                <w:lang w:val="it-IT"/>
              </w:rPr>
              <w:t xml:space="preserve">e le </w:t>
            </w:r>
            <w:r w:rsidRPr="003E7482">
              <w:rPr>
                <w:rFonts w:asciiTheme="majorHAnsi" w:hAnsiTheme="majorHAnsi" w:cstheme="majorHAnsi"/>
                <w:color w:val="00B0F0"/>
                <w:sz w:val="14"/>
                <w:szCs w:val="14"/>
                <w:lang w:val="it-IT"/>
              </w:rPr>
              <w:t xml:space="preserve">Case automobilistiche </w:t>
            </w:r>
            <w:r w:rsidRPr="003E7482">
              <w:rPr>
                <w:rFonts w:asciiTheme="majorHAnsi" w:hAnsiTheme="majorHAnsi" w:cstheme="majorHAnsi"/>
                <w:color w:val="000000" w:themeColor="text1"/>
                <w:sz w:val="14"/>
                <w:szCs w:val="14"/>
                <w:lang w:val="it-IT"/>
              </w:rPr>
              <w:t xml:space="preserve">per assicurarci che i vostri </w:t>
            </w:r>
            <w:r w:rsidRPr="003E7482">
              <w:rPr>
                <w:rFonts w:asciiTheme="majorHAnsi" w:hAnsiTheme="majorHAnsi" w:cstheme="majorHAnsi"/>
                <w:color w:val="00B0F0"/>
                <w:sz w:val="14"/>
                <w:szCs w:val="14"/>
                <w:lang w:val="it-IT"/>
              </w:rPr>
              <w:t xml:space="preserve">dati personali </w:t>
            </w:r>
            <w:r w:rsidRPr="003E7482">
              <w:rPr>
                <w:rFonts w:asciiTheme="majorHAnsi" w:hAnsiTheme="majorHAnsi" w:cstheme="majorHAnsi"/>
                <w:color w:val="000000" w:themeColor="text1"/>
                <w:sz w:val="14"/>
                <w:szCs w:val="14"/>
                <w:lang w:val="it-IT"/>
              </w:rPr>
              <w:t xml:space="preserve">siano corretti e aggiornati. </w:t>
            </w:r>
          </w:p>
          <w:p w14:paraId="2B051A86" w14:textId="77777777" w:rsidR="00313BDC" w:rsidRPr="003E7482" w:rsidRDefault="00000000">
            <w:pPr>
              <w:autoSpaceDE w:val="0"/>
              <w:autoSpaceDN w:val="0"/>
              <w:adjustRightInd w:val="0"/>
              <w:spacing w:after="60"/>
              <w:jc w:val="both"/>
              <w:rPr>
                <w:rFonts w:asciiTheme="majorHAnsi" w:hAnsiTheme="majorHAnsi" w:cstheme="majorHAnsi"/>
                <w:b/>
                <w:bCs/>
                <w:color w:val="000000" w:themeColor="text1"/>
                <w:sz w:val="14"/>
                <w:szCs w:val="14"/>
                <w:lang w:val="it-IT"/>
              </w:rPr>
            </w:pPr>
            <w:r w:rsidRPr="003E7482">
              <w:rPr>
                <w:rFonts w:asciiTheme="majorHAnsi" w:hAnsiTheme="majorHAnsi" w:cstheme="majorHAnsi"/>
                <w:bCs/>
                <w:color w:val="000000"/>
                <w:sz w:val="14"/>
                <w:szCs w:val="14"/>
                <w:lang w:val="it-IT"/>
              </w:rPr>
              <w:t xml:space="preserve">Questo trattamento si </w:t>
            </w:r>
            <w:r w:rsidRPr="003E7482">
              <w:rPr>
                <w:rFonts w:asciiTheme="majorHAnsi" w:hAnsiTheme="majorHAnsi" w:cstheme="majorHAnsi"/>
                <w:color w:val="000000"/>
                <w:sz w:val="14"/>
                <w:szCs w:val="14"/>
                <w:lang w:val="it-IT"/>
              </w:rPr>
              <w:t xml:space="preserve">basa sul legittimo interesse </w:t>
            </w:r>
            <w:r w:rsidRPr="003E7482">
              <w:rPr>
                <w:rFonts w:asciiTheme="majorHAnsi" w:hAnsiTheme="majorHAnsi" w:cstheme="majorHAnsi"/>
                <w:color w:val="000000" w:themeColor="text1"/>
                <w:sz w:val="14"/>
                <w:szCs w:val="14"/>
                <w:lang w:val="it-IT"/>
              </w:rPr>
              <w:t xml:space="preserve">di </w:t>
            </w:r>
            <w:r w:rsidRPr="003E7482">
              <w:rPr>
                <w:rFonts w:asciiTheme="majorHAnsi" w:hAnsiTheme="majorHAnsi" w:cstheme="majorHAnsi"/>
                <w:color w:val="000000"/>
                <w:sz w:val="14"/>
                <w:szCs w:val="14"/>
                <w:lang w:val="it-IT"/>
              </w:rPr>
              <w:t xml:space="preserve">Stellantis Europe, della </w:t>
            </w:r>
            <w:r w:rsidRPr="003E7482">
              <w:rPr>
                <w:rFonts w:asciiTheme="majorHAnsi" w:hAnsiTheme="majorHAnsi" w:cstheme="majorHAnsi"/>
                <w:bCs/>
                <w:color w:val="00B0F0"/>
                <w:sz w:val="14"/>
                <w:szCs w:val="14"/>
                <w:lang w:val="it-IT"/>
              </w:rPr>
              <w:t xml:space="preserve">nostra </w:t>
            </w:r>
            <w:r w:rsidRPr="003E7482">
              <w:rPr>
                <w:rFonts w:asciiTheme="majorHAnsi" w:hAnsiTheme="majorHAnsi" w:cstheme="majorHAnsi"/>
                <w:color w:val="00B0F0"/>
                <w:sz w:val="14"/>
                <w:szCs w:val="14"/>
                <w:lang w:val="it-IT"/>
              </w:rPr>
              <w:t xml:space="preserve">rete </w:t>
            </w:r>
            <w:r w:rsidRPr="003E7482">
              <w:rPr>
                <w:rFonts w:asciiTheme="majorHAnsi" w:hAnsiTheme="majorHAnsi" w:cstheme="majorHAnsi"/>
                <w:color w:val="000000"/>
                <w:sz w:val="14"/>
                <w:szCs w:val="14"/>
                <w:lang w:val="it-IT"/>
              </w:rPr>
              <w:t xml:space="preserve">e delle </w:t>
            </w:r>
            <w:r w:rsidRPr="003E7482">
              <w:rPr>
                <w:rFonts w:asciiTheme="majorHAnsi" w:hAnsiTheme="majorHAnsi" w:cstheme="majorHAnsi"/>
                <w:color w:val="00B0F0"/>
                <w:sz w:val="14"/>
                <w:szCs w:val="14"/>
                <w:lang w:val="it-IT"/>
              </w:rPr>
              <w:t xml:space="preserve">case automobilistiche </w:t>
            </w:r>
            <w:r w:rsidRPr="003E7482">
              <w:rPr>
                <w:rFonts w:asciiTheme="majorHAnsi" w:hAnsiTheme="majorHAnsi" w:cstheme="majorHAnsi"/>
                <w:color w:val="000000"/>
                <w:sz w:val="14"/>
                <w:szCs w:val="14"/>
                <w:lang w:val="it-IT"/>
              </w:rPr>
              <w:t xml:space="preserve">a mantenere aggiornata la qualità dei dati </w:t>
            </w:r>
            <w:r w:rsidRPr="003E7482">
              <w:rPr>
                <w:rFonts w:asciiTheme="majorHAnsi" w:hAnsiTheme="majorHAnsi" w:cstheme="majorHAnsi"/>
                <w:color w:val="00B0F0"/>
                <w:sz w:val="14"/>
                <w:szCs w:val="14"/>
                <w:lang w:val="it-IT"/>
              </w:rPr>
              <w:t xml:space="preserve">personali </w:t>
            </w:r>
            <w:r w:rsidRPr="003E7482">
              <w:rPr>
                <w:rFonts w:asciiTheme="majorHAnsi" w:hAnsiTheme="majorHAnsi" w:cstheme="majorHAnsi"/>
                <w:color w:val="000000"/>
                <w:sz w:val="14"/>
                <w:szCs w:val="14"/>
                <w:lang w:val="it-IT"/>
              </w:rPr>
              <w:t>relativi ai proprietari e ai clienti.</w:t>
            </w:r>
          </w:p>
        </w:tc>
      </w:tr>
      <w:tr w:rsidR="00ED5CA9" w:rsidRPr="003A4F27" w14:paraId="3431A357" w14:textId="77777777" w:rsidTr="00A13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000" w:type="pct"/>
            <w:gridSpan w:val="2"/>
            <w:vAlign w:val="center"/>
          </w:tcPr>
          <w:p w14:paraId="7DD74C96" w14:textId="77777777" w:rsidR="00313BDC" w:rsidRPr="003E7482" w:rsidRDefault="00000000">
            <w:pPr>
              <w:pStyle w:val="Paragrafoelenco"/>
              <w:widowControl/>
              <w:numPr>
                <w:ilvl w:val="0"/>
                <w:numId w:val="14"/>
              </w:numPr>
              <w:suppressAutoHyphens w:val="0"/>
              <w:autoSpaceDE w:val="0"/>
              <w:autoSpaceDN w:val="0"/>
              <w:adjustRightInd w:val="0"/>
              <w:spacing w:before="60"/>
              <w:ind w:left="463"/>
              <w:jc w:val="both"/>
              <w:rPr>
                <w:rFonts w:asciiTheme="majorHAnsi" w:hAnsiTheme="majorHAnsi" w:cstheme="majorHAnsi"/>
                <w:bCs/>
                <w:color w:val="000000"/>
                <w:sz w:val="14"/>
                <w:szCs w:val="14"/>
                <w:u w:val="single"/>
                <w:lang w:val="it-IT"/>
              </w:rPr>
            </w:pPr>
            <w:r w:rsidRPr="003E7482">
              <w:rPr>
                <w:rFonts w:asciiTheme="majorHAnsi" w:hAnsiTheme="majorHAnsi" w:cstheme="majorHAnsi"/>
                <w:bCs/>
                <w:color w:val="000000"/>
                <w:sz w:val="14"/>
                <w:szCs w:val="14"/>
                <w:u w:val="single"/>
                <w:lang w:val="it-IT"/>
              </w:rPr>
              <w:t>Fornire i nostri Servizi e il relativo supporto</w:t>
            </w:r>
          </w:p>
          <w:p w14:paraId="47A20264" w14:textId="77777777" w:rsidR="00313BDC" w:rsidRPr="003E7482" w:rsidRDefault="00000000">
            <w:pPr>
              <w:pStyle w:val="Paragrafoelenco"/>
              <w:widowControl/>
              <w:numPr>
                <w:ilvl w:val="0"/>
                <w:numId w:val="12"/>
              </w:numPr>
              <w:suppressAutoHyphens w:val="0"/>
              <w:autoSpaceDE w:val="0"/>
              <w:autoSpaceDN w:val="0"/>
              <w:adjustRightInd w:val="0"/>
              <w:ind w:left="456" w:hanging="284"/>
              <w:jc w:val="both"/>
              <w:rPr>
                <w:rFonts w:asciiTheme="majorHAnsi" w:hAnsiTheme="majorHAnsi" w:cstheme="majorHAnsi"/>
                <w:bCs/>
                <w:i/>
                <w:iCs/>
                <w:color w:val="000000"/>
                <w:sz w:val="14"/>
                <w:szCs w:val="14"/>
                <w:lang w:val="it-IT"/>
              </w:rPr>
            </w:pPr>
            <w:r w:rsidRPr="003E7482">
              <w:rPr>
                <w:rFonts w:asciiTheme="majorHAnsi" w:hAnsiTheme="majorHAnsi" w:cstheme="majorHAnsi"/>
                <w:bCs/>
                <w:i/>
                <w:iCs/>
                <w:color w:val="000000"/>
                <w:sz w:val="14"/>
                <w:szCs w:val="14"/>
                <w:lang w:val="it-IT"/>
              </w:rPr>
              <w:t>Titolare del trattamento dei dati: Stellantis Europe e Case automobilistiche</w:t>
            </w:r>
          </w:p>
          <w:p w14:paraId="2D427F62" w14:textId="77777777" w:rsidR="00313BDC" w:rsidRPr="003E7482" w:rsidRDefault="00000000">
            <w:pPr>
              <w:autoSpaceDE w:val="0"/>
              <w:autoSpaceDN w:val="0"/>
              <w:adjustRightInd w:val="0"/>
              <w:jc w:val="both"/>
              <w:rPr>
                <w:rFonts w:asciiTheme="majorHAnsi" w:hAnsiTheme="majorHAnsi" w:cstheme="majorHAnsi"/>
                <w:color w:val="000000"/>
                <w:sz w:val="14"/>
                <w:szCs w:val="14"/>
                <w:lang w:val="it-IT"/>
              </w:rPr>
            </w:pPr>
            <w:r w:rsidRPr="003E7482">
              <w:rPr>
                <w:rFonts w:asciiTheme="majorHAnsi" w:hAnsiTheme="majorHAnsi" w:cstheme="majorHAnsi"/>
                <w:color w:val="000000"/>
                <w:sz w:val="14"/>
                <w:szCs w:val="14"/>
                <w:lang w:val="it-IT"/>
              </w:rPr>
              <w:t xml:space="preserve">Utilizziamo i suoi Dati per offrirle i </w:t>
            </w:r>
            <w:r w:rsidRPr="003E7482">
              <w:rPr>
                <w:rFonts w:asciiTheme="majorHAnsi" w:hAnsiTheme="majorHAnsi" w:cstheme="majorHAnsi"/>
                <w:color w:val="00B0F0"/>
                <w:sz w:val="14"/>
                <w:szCs w:val="14"/>
                <w:lang w:val="it-IT"/>
              </w:rPr>
              <w:t xml:space="preserve">Servizi, </w:t>
            </w:r>
            <w:r w:rsidRPr="003E7482">
              <w:rPr>
                <w:rFonts w:asciiTheme="majorHAnsi" w:hAnsiTheme="majorHAnsi" w:cstheme="majorHAnsi"/>
                <w:color w:val="000000"/>
                <w:sz w:val="14"/>
                <w:szCs w:val="14"/>
                <w:lang w:val="it-IT"/>
              </w:rPr>
              <w:t xml:space="preserve">tra cui la prenotazione di test drive sui </w:t>
            </w:r>
            <w:r w:rsidRPr="003E7482">
              <w:rPr>
                <w:rFonts w:asciiTheme="majorHAnsi" w:hAnsiTheme="majorHAnsi" w:cstheme="majorHAnsi"/>
                <w:color w:val="00B0F0"/>
                <w:sz w:val="14"/>
                <w:szCs w:val="14"/>
                <w:lang w:val="it-IT"/>
              </w:rPr>
              <w:t xml:space="preserve">Nostri Siti </w:t>
            </w:r>
            <w:r w:rsidRPr="003E7482">
              <w:rPr>
                <w:rFonts w:asciiTheme="majorHAnsi" w:hAnsiTheme="majorHAnsi" w:cstheme="majorHAnsi"/>
                <w:sz w:val="14"/>
                <w:szCs w:val="14"/>
                <w:lang w:val="it-IT"/>
              </w:rPr>
              <w:t xml:space="preserve">e </w:t>
            </w:r>
            <w:r w:rsidRPr="003E7482">
              <w:rPr>
                <w:rFonts w:asciiTheme="majorHAnsi" w:hAnsiTheme="majorHAnsi" w:cstheme="majorHAnsi"/>
                <w:color w:val="00B0F0"/>
                <w:sz w:val="14"/>
                <w:szCs w:val="14"/>
                <w:lang w:val="it-IT"/>
              </w:rPr>
              <w:t xml:space="preserve">Applicazioni </w:t>
            </w:r>
            <w:r w:rsidRPr="003E7482">
              <w:rPr>
                <w:rFonts w:asciiTheme="majorHAnsi" w:hAnsiTheme="majorHAnsi" w:cstheme="majorHAnsi"/>
                <w:color w:val="000000" w:themeColor="text1"/>
                <w:sz w:val="14"/>
                <w:szCs w:val="14"/>
                <w:lang w:val="it-IT"/>
              </w:rPr>
              <w:t xml:space="preserve">o </w:t>
            </w:r>
            <w:r w:rsidRPr="003E7482">
              <w:rPr>
                <w:rFonts w:asciiTheme="majorHAnsi" w:hAnsiTheme="majorHAnsi" w:cstheme="majorHAnsi"/>
                <w:color w:val="000000"/>
                <w:sz w:val="14"/>
                <w:szCs w:val="14"/>
                <w:lang w:val="it-IT"/>
              </w:rPr>
              <w:t xml:space="preserve">sui </w:t>
            </w:r>
            <w:r w:rsidRPr="003E7482">
              <w:rPr>
                <w:rFonts w:asciiTheme="majorHAnsi" w:hAnsiTheme="majorHAnsi" w:cstheme="majorHAnsi"/>
                <w:color w:val="00B0F0"/>
                <w:sz w:val="14"/>
                <w:szCs w:val="14"/>
                <w:lang w:val="it-IT"/>
              </w:rPr>
              <w:t>Siti e Applicazioni dei Nostri Partner</w:t>
            </w:r>
            <w:r w:rsidRPr="003E7482">
              <w:rPr>
                <w:rFonts w:asciiTheme="majorHAnsi" w:hAnsiTheme="majorHAnsi" w:cstheme="majorHAnsi"/>
                <w:color w:val="000000" w:themeColor="text1"/>
                <w:sz w:val="14"/>
                <w:szCs w:val="14"/>
                <w:lang w:val="it-IT"/>
              </w:rPr>
              <w:t xml:space="preserve">; per organizzare i </w:t>
            </w:r>
            <w:r w:rsidRPr="003E7482">
              <w:rPr>
                <w:rFonts w:asciiTheme="majorHAnsi" w:hAnsiTheme="majorHAnsi" w:cstheme="majorHAnsi"/>
                <w:color w:val="00B0F0"/>
                <w:sz w:val="14"/>
                <w:szCs w:val="14"/>
                <w:lang w:val="it-IT"/>
              </w:rPr>
              <w:t xml:space="preserve">Nostri Eventi </w:t>
            </w:r>
            <w:r w:rsidRPr="003E7482">
              <w:rPr>
                <w:rFonts w:asciiTheme="majorHAnsi" w:hAnsiTheme="majorHAnsi" w:cstheme="majorHAnsi"/>
                <w:color w:val="000000" w:themeColor="text1"/>
                <w:sz w:val="14"/>
                <w:szCs w:val="14"/>
                <w:lang w:val="it-IT"/>
              </w:rPr>
              <w:t xml:space="preserve">a cui partecipa; per inviare </w:t>
            </w:r>
            <w:r w:rsidRPr="003E7482">
              <w:rPr>
                <w:rFonts w:asciiTheme="majorHAnsi" w:hAnsiTheme="majorHAnsi" w:cstheme="majorHAnsi"/>
                <w:bCs/>
                <w:color w:val="000000"/>
                <w:sz w:val="14"/>
                <w:szCs w:val="14"/>
                <w:lang w:val="it-IT"/>
              </w:rPr>
              <w:t xml:space="preserve">comunicazioni di servizio per i controlli e la manutenzione del Veicolo; se disponibile e attivato, il servizio di garanzia e assistenza tecnica; il cambio di proprietà; </w:t>
            </w:r>
            <w:r w:rsidRPr="003E7482">
              <w:rPr>
                <w:rFonts w:asciiTheme="majorHAnsi" w:hAnsiTheme="majorHAnsi" w:cstheme="majorHAnsi"/>
                <w:color w:val="000000" w:themeColor="text1"/>
                <w:sz w:val="14"/>
                <w:szCs w:val="14"/>
                <w:lang w:val="it-IT"/>
              </w:rPr>
              <w:t>per rispondere alle sue richieste/suggerimenti/segnalazioni e, se interessato, per inviarle comunicazioni istituzionali, non commerciali, riguardanti le attività del Gruppo Stellantis.</w:t>
            </w:r>
            <w:r w:rsidRPr="003E7482">
              <w:rPr>
                <w:rFonts w:asciiTheme="majorHAnsi" w:hAnsiTheme="majorHAnsi" w:cstheme="majorHAnsi"/>
                <w:color w:val="000000"/>
                <w:sz w:val="14"/>
                <w:szCs w:val="14"/>
                <w:lang w:val="it-IT"/>
              </w:rPr>
              <w:t xml:space="preserve">  </w:t>
            </w:r>
          </w:p>
          <w:p w14:paraId="6B1DB042" w14:textId="77777777" w:rsidR="00313BDC" w:rsidRPr="003E7482" w:rsidRDefault="00000000">
            <w:pPr>
              <w:autoSpaceDE w:val="0"/>
              <w:autoSpaceDN w:val="0"/>
              <w:adjustRightInd w:val="0"/>
              <w:spacing w:after="60"/>
              <w:jc w:val="both"/>
              <w:rPr>
                <w:rFonts w:asciiTheme="majorHAnsi" w:hAnsiTheme="majorHAnsi" w:cstheme="majorHAnsi"/>
                <w:sz w:val="14"/>
                <w:szCs w:val="14"/>
                <w:lang w:val="it-IT"/>
              </w:rPr>
            </w:pPr>
            <w:r w:rsidRPr="003E7482">
              <w:rPr>
                <w:rFonts w:asciiTheme="majorHAnsi" w:hAnsiTheme="majorHAnsi" w:cstheme="majorHAnsi"/>
                <w:sz w:val="14"/>
                <w:szCs w:val="14"/>
                <w:lang w:val="it-IT"/>
              </w:rPr>
              <w:lastRenderedPageBreak/>
              <w:t>Questo trattamento si basa sull'esecuzione di un obbligo contrattuale o di misure precontrattuali adottate su vostra richiesta.</w:t>
            </w:r>
          </w:p>
        </w:tc>
      </w:tr>
      <w:tr w:rsidR="00ED5CA9" w:rsidRPr="003A4F27" w14:paraId="3166C007" w14:textId="77777777" w:rsidTr="00A13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000" w:type="pct"/>
            <w:gridSpan w:val="2"/>
            <w:vAlign w:val="center"/>
          </w:tcPr>
          <w:p w14:paraId="6CFFD620" w14:textId="77777777" w:rsidR="00313BDC" w:rsidRPr="003E7482" w:rsidRDefault="00000000">
            <w:pPr>
              <w:pStyle w:val="Paragrafoelenco"/>
              <w:widowControl/>
              <w:numPr>
                <w:ilvl w:val="0"/>
                <w:numId w:val="14"/>
              </w:numPr>
              <w:suppressAutoHyphens w:val="0"/>
              <w:autoSpaceDE w:val="0"/>
              <w:autoSpaceDN w:val="0"/>
              <w:adjustRightInd w:val="0"/>
              <w:spacing w:before="60"/>
              <w:ind w:left="463"/>
              <w:jc w:val="both"/>
              <w:rPr>
                <w:rFonts w:asciiTheme="majorHAnsi" w:hAnsiTheme="majorHAnsi" w:cstheme="majorHAnsi"/>
                <w:bCs/>
                <w:color w:val="000000"/>
                <w:sz w:val="14"/>
                <w:szCs w:val="14"/>
                <w:u w:val="single"/>
                <w:lang w:val="it-IT"/>
              </w:rPr>
            </w:pPr>
            <w:r w:rsidRPr="003E7482">
              <w:rPr>
                <w:rFonts w:asciiTheme="majorHAnsi" w:hAnsiTheme="majorHAnsi" w:cstheme="majorHAnsi"/>
                <w:bCs/>
                <w:color w:val="000000"/>
                <w:sz w:val="14"/>
                <w:szCs w:val="14"/>
                <w:u w:val="single"/>
                <w:lang w:val="it-IT"/>
              </w:rPr>
              <w:lastRenderedPageBreak/>
              <w:t xml:space="preserve">Analizzare e migliorare i nostri veicoli e creare nuovi servizi e funzionalità. </w:t>
            </w:r>
          </w:p>
          <w:p w14:paraId="2DC67719" w14:textId="77777777" w:rsidR="00313BDC" w:rsidRPr="003E7482" w:rsidRDefault="00000000">
            <w:pPr>
              <w:pStyle w:val="Paragrafoelenco"/>
              <w:widowControl/>
              <w:numPr>
                <w:ilvl w:val="0"/>
                <w:numId w:val="12"/>
              </w:numPr>
              <w:suppressAutoHyphens w:val="0"/>
              <w:autoSpaceDE w:val="0"/>
              <w:autoSpaceDN w:val="0"/>
              <w:adjustRightInd w:val="0"/>
              <w:ind w:left="456" w:hanging="284"/>
              <w:jc w:val="both"/>
              <w:rPr>
                <w:rFonts w:asciiTheme="majorHAnsi" w:hAnsiTheme="majorHAnsi" w:cstheme="majorHAnsi"/>
                <w:bCs/>
                <w:i/>
                <w:iCs/>
                <w:color w:val="000000"/>
                <w:sz w:val="14"/>
                <w:szCs w:val="14"/>
                <w:lang w:val="it-IT"/>
              </w:rPr>
            </w:pPr>
            <w:r w:rsidRPr="003E7482">
              <w:rPr>
                <w:rFonts w:asciiTheme="majorHAnsi" w:hAnsiTheme="majorHAnsi" w:cstheme="majorHAnsi"/>
                <w:bCs/>
                <w:i/>
                <w:iCs/>
                <w:color w:val="000000"/>
                <w:sz w:val="14"/>
                <w:szCs w:val="14"/>
                <w:lang w:val="it-IT"/>
              </w:rPr>
              <w:t>Titolare del trattamento dei dati: Stellantis Europe</w:t>
            </w:r>
          </w:p>
          <w:p w14:paraId="31D3BC18" w14:textId="77777777" w:rsidR="00313BDC" w:rsidRPr="003E7482" w:rsidRDefault="00000000">
            <w:pPr>
              <w:autoSpaceDE w:val="0"/>
              <w:autoSpaceDN w:val="0"/>
              <w:adjustRightInd w:val="0"/>
              <w:jc w:val="both"/>
              <w:rPr>
                <w:rFonts w:asciiTheme="majorHAnsi" w:hAnsiTheme="majorHAnsi" w:cstheme="majorHAnsi"/>
                <w:sz w:val="14"/>
                <w:szCs w:val="14"/>
                <w:lang w:val="it-IT"/>
              </w:rPr>
            </w:pPr>
            <w:r w:rsidRPr="003E7482">
              <w:rPr>
                <w:rFonts w:asciiTheme="majorHAnsi" w:hAnsiTheme="majorHAnsi" w:cstheme="majorHAnsi"/>
                <w:sz w:val="14"/>
                <w:szCs w:val="14"/>
                <w:lang w:val="it-IT"/>
              </w:rPr>
              <w:t xml:space="preserve">Stellantis Europe </w:t>
            </w:r>
            <w:r w:rsidRPr="003E7482">
              <w:rPr>
                <w:rFonts w:asciiTheme="majorHAnsi" w:hAnsiTheme="majorHAnsi" w:cstheme="majorHAnsi"/>
                <w:color w:val="000000" w:themeColor="text1"/>
                <w:sz w:val="14"/>
                <w:szCs w:val="14"/>
                <w:lang w:val="it-IT"/>
              </w:rPr>
              <w:t xml:space="preserve">utilizza i </w:t>
            </w:r>
            <w:r w:rsidRPr="003E7482">
              <w:rPr>
                <w:rFonts w:asciiTheme="majorHAnsi" w:hAnsiTheme="majorHAnsi" w:cstheme="majorHAnsi"/>
                <w:color w:val="00B0F0"/>
                <w:sz w:val="14"/>
                <w:szCs w:val="14"/>
                <w:lang w:val="it-IT"/>
              </w:rPr>
              <w:t xml:space="preserve">Dati del Veicolo, </w:t>
            </w:r>
            <w:r w:rsidRPr="003E7482">
              <w:rPr>
                <w:rFonts w:asciiTheme="majorHAnsi" w:hAnsiTheme="majorHAnsi" w:cstheme="majorHAnsi"/>
                <w:color w:val="000000" w:themeColor="text1"/>
                <w:sz w:val="14"/>
                <w:szCs w:val="14"/>
                <w:lang w:val="it-IT"/>
              </w:rPr>
              <w:t xml:space="preserve">ricevuti dalla </w:t>
            </w:r>
            <w:r w:rsidRPr="003E7482">
              <w:rPr>
                <w:rFonts w:asciiTheme="majorHAnsi" w:hAnsiTheme="majorHAnsi" w:cstheme="majorHAnsi"/>
                <w:color w:val="00B0F0"/>
                <w:sz w:val="14"/>
                <w:szCs w:val="14"/>
                <w:lang w:val="it-IT"/>
              </w:rPr>
              <w:t xml:space="preserve">Nostra Rete </w:t>
            </w:r>
            <w:r w:rsidRPr="003E7482">
              <w:rPr>
                <w:rFonts w:asciiTheme="majorHAnsi" w:hAnsiTheme="majorHAnsi" w:cstheme="majorHAnsi"/>
                <w:color w:val="000000" w:themeColor="text1"/>
                <w:sz w:val="14"/>
                <w:szCs w:val="14"/>
                <w:lang w:val="it-IT"/>
              </w:rPr>
              <w:t xml:space="preserve">e dai </w:t>
            </w:r>
            <w:r w:rsidRPr="003E7482">
              <w:rPr>
                <w:rFonts w:asciiTheme="majorHAnsi" w:hAnsiTheme="majorHAnsi" w:cstheme="majorHAnsi"/>
                <w:color w:val="00B0F0"/>
                <w:sz w:val="14"/>
                <w:szCs w:val="14"/>
                <w:lang w:val="it-IT"/>
              </w:rPr>
              <w:t>Produttori di Auto</w:t>
            </w:r>
            <w:r w:rsidRPr="003E7482">
              <w:rPr>
                <w:rFonts w:asciiTheme="majorHAnsi" w:hAnsiTheme="majorHAnsi" w:cstheme="majorHAnsi"/>
                <w:color w:val="000000" w:themeColor="text1"/>
                <w:sz w:val="14"/>
                <w:szCs w:val="14"/>
                <w:lang w:val="it-IT"/>
              </w:rPr>
              <w:t xml:space="preserve">, insieme ai feedback dei proprietari e alle </w:t>
            </w:r>
            <w:r w:rsidRPr="003E7482">
              <w:rPr>
                <w:rFonts w:asciiTheme="majorHAnsi" w:hAnsiTheme="majorHAnsi" w:cstheme="majorHAnsi"/>
                <w:color w:val="00B0F0"/>
                <w:sz w:val="14"/>
                <w:szCs w:val="14"/>
                <w:lang w:val="it-IT"/>
              </w:rPr>
              <w:t xml:space="preserve">Informazioni Aggregate </w:t>
            </w:r>
            <w:r w:rsidRPr="003E7482">
              <w:rPr>
                <w:rFonts w:asciiTheme="majorHAnsi" w:hAnsiTheme="majorHAnsi" w:cstheme="majorHAnsi"/>
                <w:color w:val="000000" w:themeColor="text1"/>
                <w:sz w:val="14"/>
                <w:szCs w:val="14"/>
                <w:lang w:val="it-IT"/>
              </w:rPr>
              <w:t xml:space="preserve">per misurare, rilevare anomalie, migliorare le prestazioni dei </w:t>
            </w:r>
            <w:r w:rsidRPr="003E7482">
              <w:rPr>
                <w:rFonts w:asciiTheme="majorHAnsi" w:hAnsiTheme="majorHAnsi" w:cstheme="majorHAnsi"/>
                <w:color w:val="00B0F0"/>
                <w:sz w:val="14"/>
                <w:szCs w:val="14"/>
                <w:lang w:val="it-IT"/>
              </w:rPr>
              <w:t xml:space="preserve">Veicoli </w:t>
            </w:r>
            <w:r w:rsidRPr="003E7482">
              <w:rPr>
                <w:rFonts w:asciiTheme="majorHAnsi" w:hAnsiTheme="majorHAnsi" w:cstheme="majorHAnsi"/>
                <w:color w:val="000000" w:themeColor="text1"/>
                <w:sz w:val="14"/>
                <w:szCs w:val="14"/>
                <w:lang w:val="it-IT"/>
              </w:rPr>
              <w:t xml:space="preserve">e dei servizi correlati (ad esempio, i </w:t>
            </w:r>
            <w:r w:rsidRPr="003E7482">
              <w:rPr>
                <w:rFonts w:asciiTheme="majorHAnsi" w:hAnsiTheme="majorHAnsi" w:cstheme="majorHAnsi"/>
                <w:color w:val="00B0F0"/>
                <w:sz w:val="14"/>
                <w:szCs w:val="14"/>
                <w:lang w:val="it-IT"/>
              </w:rPr>
              <w:t>Servizi Connessi</w:t>
            </w:r>
            <w:r w:rsidRPr="003E7482">
              <w:rPr>
                <w:rFonts w:asciiTheme="majorHAnsi" w:hAnsiTheme="majorHAnsi" w:cstheme="majorHAnsi"/>
                <w:color w:val="000000" w:themeColor="text1"/>
                <w:sz w:val="14"/>
                <w:szCs w:val="14"/>
                <w:lang w:val="it-IT"/>
              </w:rPr>
              <w:t xml:space="preserve">) e/o per </w:t>
            </w:r>
            <w:r w:rsidRPr="003E7482">
              <w:rPr>
                <w:rFonts w:asciiTheme="majorHAnsi" w:hAnsiTheme="majorHAnsi" w:cstheme="majorHAnsi"/>
                <w:sz w:val="14"/>
                <w:szCs w:val="14"/>
                <w:lang w:val="it-IT"/>
              </w:rPr>
              <w:t>creare nuovi servizi.</w:t>
            </w:r>
          </w:p>
          <w:p w14:paraId="22E3BF89" w14:textId="77777777" w:rsidR="00313BDC" w:rsidRPr="003E7482" w:rsidRDefault="00000000">
            <w:pPr>
              <w:autoSpaceDE w:val="0"/>
              <w:autoSpaceDN w:val="0"/>
              <w:adjustRightInd w:val="0"/>
              <w:spacing w:after="60"/>
              <w:jc w:val="both"/>
              <w:rPr>
                <w:rFonts w:asciiTheme="majorHAnsi" w:hAnsiTheme="majorHAnsi" w:cstheme="majorHAnsi"/>
                <w:bCs/>
                <w:color w:val="000000"/>
                <w:sz w:val="14"/>
                <w:szCs w:val="14"/>
                <w:u w:val="single"/>
                <w:lang w:val="it-IT"/>
              </w:rPr>
            </w:pPr>
            <w:r w:rsidRPr="003E7482">
              <w:rPr>
                <w:rFonts w:asciiTheme="majorHAnsi" w:hAnsiTheme="majorHAnsi" w:cstheme="majorHAnsi"/>
                <w:color w:val="000000"/>
                <w:sz w:val="14"/>
                <w:szCs w:val="14"/>
                <w:lang w:val="it-IT"/>
              </w:rPr>
              <w:t xml:space="preserve">Per quanto possibile, </w:t>
            </w:r>
            <w:r w:rsidRPr="003E7482">
              <w:rPr>
                <w:rFonts w:asciiTheme="majorHAnsi" w:hAnsiTheme="majorHAnsi" w:cstheme="majorHAnsi"/>
                <w:sz w:val="14"/>
                <w:szCs w:val="14"/>
                <w:lang w:val="it-IT"/>
              </w:rPr>
              <w:t xml:space="preserve">Stellantis Europe </w:t>
            </w:r>
            <w:r w:rsidRPr="003E7482">
              <w:rPr>
                <w:rFonts w:asciiTheme="majorHAnsi" w:hAnsiTheme="majorHAnsi" w:cstheme="majorHAnsi"/>
                <w:color w:val="000000"/>
                <w:sz w:val="14"/>
                <w:szCs w:val="14"/>
                <w:lang w:val="it-IT"/>
              </w:rPr>
              <w:t>utilizza dati anonimi o pseudonimi per questi scopi. Solo in casi eccezionali può essere possibile un riferimento personale. In questi casi, si applica quanto segue: ad eccezione del vostro consenso all'"</w:t>
            </w:r>
            <w:r w:rsidRPr="003E7482">
              <w:rPr>
                <w:rFonts w:asciiTheme="majorHAnsi" w:hAnsiTheme="majorHAnsi" w:cstheme="majorHAnsi"/>
                <w:bCs/>
                <w:sz w:val="14"/>
                <w:szCs w:val="14"/>
                <w:lang w:val="it-IT"/>
              </w:rPr>
              <w:t xml:space="preserve">Analisi delle vostre preferenze e dei vostri comportamenti al fine di personalizzare i nostri Servizi </w:t>
            </w:r>
            <w:r w:rsidRPr="003E7482">
              <w:rPr>
                <w:rFonts w:asciiTheme="majorHAnsi" w:hAnsiTheme="majorHAnsi" w:cstheme="majorHAnsi"/>
                <w:sz w:val="14"/>
                <w:szCs w:val="14"/>
                <w:lang w:val="it-IT"/>
              </w:rPr>
              <w:t xml:space="preserve">e le nostre comunicazioni, compresi i Contenuti che potrebbero esservi utili", </w:t>
            </w:r>
            <w:r w:rsidRPr="003E7482">
              <w:rPr>
                <w:rFonts w:asciiTheme="majorHAnsi" w:hAnsiTheme="majorHAnsi" w:cstheme="majorHAnsi"/>
                <w:color w:val="000000"/>
                <w:sz w:val="14"/>
                <w:szCs w:val="14"/>
                <w:lang w:val="it-IT"/>
              </w:rPr>
              <w:t xml:space="preserve">tale trattamento dei Dati personali si basa sul legittimo interesse a creare e </w:t>
            </w:r>
            <w:r w:rsidRPr="003E7482">
              <w:rPr>
                <w:rFonts w:asciiTheme="majorHAnsi" w:hAnsiTheme="majorHAnsi" w:cstheme="majorHAnsi"/>
                <w:sz w:val="14"/>
                <w:szCs w:val="14"/>
                <w:lang w:val="it-IT"/>
              </w:rPr>
              <w:t xml:space="preserve">mantenere servizi che siano </w:t>
            </w:r>
            <w:r w:rsidRPr="003E7482">
              <w:rPr>
                <w:rFonts w:asciiTheme="majorHAnsi" w:hAnsiTheme="majorHAnsi" w:cstheme="majorHAnsi"/>
                <w:color w:val="000000"/>
                <w:sz w:val="14"/>
                <w:szCs w:val="14"/>
                <w:lang w:val="it-IT"/>
              </w:rPr>
              <w:t>realmente utili ai nostri clienti del Gruppo Stellantis.</w:t>
            </w:r>
          </w:p>
        </w:tc>
      </w:tr>
      <w:bookmarkEnd w:id="105"/>
      <w:tr w:rsidR="00ED5CA9" w:rsidRPr="003A4F27" w14:paraId="50B06D66" w14:textId="77777777" w:rsidTr="00A13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000" w:type="pct"/>
            <w:gridSpan w:val="2"/>
            <w:vAlign w:val="center"/>
          </w:tcPr>
          <w:p w14:paraId="1637A3F1" w14:textId="77777777" w:rsidR="00313BDC" w:rsidRPr="003E7482" w:rsidRDefault="00000000">
            <w:pPr>
              <w:pStyle w:val="Paragrafoelenco"/>
              <w:widowControl/>
              <w:numPr>
                <w:ilvl w:val="0"/>
                <w:numId w:val="14"/>
              </w:numPr>
              <w:suppressAutoHyphens w:val="0"/>
              <w:autoSpaceDE w:val="0"/>
              <w:autoSpaceDN w:val="0"/>
              <w:adjustRightInd w:val="0"/>
              <w:spacing w:before="60"/>
              <w:ind w:left="463"/>
              <w:jc w:val="both"/>
              <w:rPr>
                <w:rFonts w:asciiTheme="majorHAnsi" w:hAnsiTheme="majorHAnsi" w:cstheme="majorHAnsi"/>
                <w:bCs/>
                <w:color w:val="000000"/>
                <w:sz w:val="14"/>
                <w:szCs w:val="14"/>
                <w:u w:val="single"/>
              </w:rPr>
            </w:pPr>
            <w:proofErr w:type="spellStart"/>
            <w:r w:rsidRPr="003E7482">
              <w:rPr>
                <w:rFonts w:asciiTheme="majorHAnsi" w:hAnsiTheme="majorHAnsi" w:cstheme="majorHAnsi"/>
                <w:bCs/>
                <w:color w:val="000000"/>
                <w:sz w:val="14"/>
                <w:szCs w:val="14"/>
                <w:u w:val="single"/>
              </w:rPr>
              <w:t>Invio</w:t>
            </w:r>
            <w:proofErr w:type="spellEnd"/>
            <w:r w:rsidRPr="003E7482">
              <w:rPr>
                <w:rFonts w:asciiTheme="majorHAnsi" w:hAnsiTheme="majorHAnsi" w:cstheme="majorHAnsi"/>
                <w:bCs/>
                <w:color w:val="000000"/>
                <w:sz w:val="14"/>
                <w:szCs w:val="14"/>
                <w:u w:val="single"/>
              </w:rPr>
              <w:t xml:space="preserve"> di </w:t>
            </w:r>
            <w:proofErr w:type="spellStart"/>
            <w:r w:rsidRPr="003E7482">
              <w:rPr>
                <w:rFonts w:asciiTheme="majorHAnsi" w:hAnsiTheme="majorHAnsi" w:cstheme="majorHAnsi"/>
                <w:bCs/>
                <w:color w:val="000000"/>
                <w:sz w:val="14"/>
                <w:szCs w:val="14"/>
                <w:u w:val="single"/>
              </w:rPr>
              <w:t>comunicazioni</w:t>
            </w:r>
            <w:proofErr w:type="spellEnd"/>
            <w:r w:rsidRPr="003E7482">
              <w:rPr>
                <w:rFonts w:asciiTheme="majorHAnsi" w:hAnsiTheme="majorHAnsi" w:cstheme="majorHAnsi"/>
                <w:bCs/>
                <w:color w:val="000000"/>
                <w:sz w:val="14"/>
                <w:szCs w:val="14"/>
                <w:u w:val="single"/>
              </w:rPr>
              <w:t xml:space="preserve"> </w:t>
            </w:r>
            <w:proofErr w:type="spellStart"/>
            <w:r w:rsidRPr="003E7482">
              <w:rPr>
                <w:rFonts w:asciiTheme="majorHAnsi" w:hAnsiTheme="majorHAnsi" w:cstheme="majorHAnsi"/>
                <w:bCs/>
                <w:color w:val="000000"/>
                <w:sz w:val="14"/>
                <w:szCs w:val="14"/>
                <w:u w:val="single"/>
              </w:rPr>
              <w:t>promozionali</w:t>
            </w:r>
            <w:proofErr w:type="spellEnd"/>
          </w:p>
          <w:p w14:paraId="6F991EBA" w14:textId="77777777" w:rsidR="00313BDC" w:rsidRPr="003E7482" w:rsidRDefault="00000000">
            <w:pPr>
              <w:pStyle w:val="Paragrafoelenco"/>
              <w:widowControl/>
              <w:numPr>
                <w:ilvl w:val="0"/>
                <w:numId w:val="12"/>
              </w:numPr>
              <w:suppressAutoHyphens w:val="0"/>
              <w:autoSpaceDE w:val="0"/>
              <w:autoSpaceDN w:val="0"/>
              <w:adjustRightInd w:val="0"/>
              <w:ind w:left="456" w:hanging="284"/>
              <w:jc w:val="both"/>
              <w:rPr>
                <w:rFonts w:asciiTheme="majorHAnsi" w:hAnsiTheme="majorHAnsi" w:cstheme="majorHAnsi"/>
                <w:bCs/>
                <w:i/>
                <w:iCs/>
                <w:color w:val="000000"/>
                <w:sz w:val="14"/>
                <w:szCs w:val="14"/>
                <w:lang w:val="it-IT"/>
              </w:rPr>
            </w:pPr>
            <w:r w:rsidRPr="003E7482">
              <w:rPr>
                <w:rFonts w:asciiTheme="majorHAnsi" w:hAnsiTheme="majorHAnsi" w:cstheme="majorHAnsi"/>
                <w:bCs/>
                <w:i/>
                <w:iCs/>
                <w:color w:val="000000"/>
                <w:sz w:val="14"/>
                <w:szCs w:val="14"/>
                <w:lang w:val="it-IT"/>
              </w:rPr>
              <w:t>Titolare del trattamento dei dati: Stellantis Europe</w:t>
            </w:r>
          </w:p>
          <w:p w14:paraId="603CBF07" w14:textId="77777777" w:rsidR="00313BDC" w:rsidRPr="003E7482" w:rsidRDefault="00000000">
            <w:pPr>
              <w:autoSpaceDE w:val="0"/>
              <w:autoSpaceDN w:val="0"/>
              <w:adjustRightInd w:val="0"/>
              <w:jc w:val="both"/>
              <w:rPr>
                <w:rFonts w:asciiTheme="majorHAnsi" w:hAnsiTheme="majorHAnsi" w:cstheme="majorHAnsi"/>
                <w:bCs/>
                <w:color w:val="000000"/>
                <w:sz w:val="14"/>
                <w:szCs w:val="14"/>
                <w:u w:val="single"/>
                <w:lang w:val="it-IT"/>
              </w:rPr>
            </w:pPr>
            <w:r w:rsidRPr="003E7482">
              <w:rPr>
                <w:rFonts w:asciiTheme="majorHAnsi" w:hAnsiTheme="majorHAnsi" w:cstheme="majorHAnsi"/>
                <w:sz w:val="14"/>
                <w:szCs w:val="14"/>
                <w:lang w:val="it-IT"/>
              </w:rPr>
              <w:t xml:space="preserve">Stellantis Europe </w:t>
            </w:r>
            <w:r w:rsidRPr="003E7482">
              <w:rPr>
                <w:rFonts w:asciiTheme="majorHAnsi" w:hAnsiTheme="majorHAnsi" w:cstheme="majorHAnsi"/>
                <w:color w:val="000000"/>
                <w:sz w:val="14"/>
                <w:szCs w:val="14"/>
                <w:lang w:val="it-IT"/>
              </w:rPr>
              <w:t>può utilizzare i vostri dati di contatto (</w:t>
            </w:r>
            <w:r w:rsidRPr="003E7482">
              <w:rPr>
                <w:rFonts w:asciiTheme="majorHAnsi" w:hAnsiTheme="majorHAnsi" w:cstheme="majorHAnsi"/>
                <w:sz w:val="14"/>
                <w:szCs w:val="14"/>
                <w:lang w:val="it-IT"/>
              </w:rPr>
              <w:t xml:space="preserve">e-mail, telefono, SMS e/o qualsiasi altro mezzo disponibile) </w:t>
            </w:r>
            <w:r w:rsidRPr="003E7482">
              <w:rPr>
                <w:rFonts w:asciiTheme="majorHAnsi" w:hAnsiTheme="majorHAnsi" w:cstheme="majorHAnsi"/>
                <w:color w:val="000000"/>
                <w:sz w:val="14"/>
                <w:szCs w:val="14"/>
                <w:lang w:val="it-IT"/>
              </w:rPr>
              <w:t xml:space="preserve">per inviare comunicazioni promozionali o per ricerche di mercato e sondaggi tra i consumatori che includono contenuti di marketing. Queste comunicazioni riguardano tutti i marchi attuali e futuri di Stellantis Europe (ad esempio, Fiat, Fiat Professional, Alfa Romeo, Lancia, Abarth, Peugeot, </w:t>
            </w:r>
            <w:proofErr w:type="spellStart"/>
            <w:r w:rsidRPr="003E7482">
              <w:rPr>
                <w:rFonts w:asciiTheme="majorHAnsi" w:hAnsiTheme="majorHAnsi" w:cstheme="majorHAnsi"/>
                <w:color w:val="000000"/>
                <w:sz w:val="14"/>
                <w:szCs w:val="14"/>
                <w:lang w:val="it-IT"/>
              </w:rPr>
              <w:t>Citroên</w:t>
            </w:r>
            <w:proofErr w:type="spellEnd"/>
            <w:r w:rsidRPr="003E7482">
              <w:rPr>
                <w:rFonts w:asciiTheme="majorHAnsi" w:hAnsiTheme="majorHAnsi" w:cstheme="majorHAnsi"/>
                <w:color w:val="000000"/>
                <w:sz w:val="14"/>
                <w:szCs w:val="14"/>
                <w:lang w:val="it-IT"/>
              </w:rPr>
              <w:t xml:space="preserve">, DS </w:t>
            </w:r>
            <w:proofErr w:type="spellStart"/>
            <w:r w:rsidRPr="003E7482">
              <w:rPr>
                <w:rFonts w:asciiTheme="majorHAnsi" w:hAnsiTheme="majorHAnsi" w:cstheme="majorHAnsi"/>
                <w:color w:val="000000"/>
                <w:sz w:val="14"/>
                <w:szCs w:val="14"/>
                <w:lang w:val="it-IT"/>
              </w:rPr>
              <w:t>automobiles</w:t>
            </w:r>
            <w:proofErr w:type="spellEnd"/>
            <w:r w:rsidRPr="003E7482">
              <w:rPr>
                <w:rFonts w:asciiTheme="majorHAnsi" w:hAnsiTheme="majorHAnsi" w:cstheme="majorHAnsi"/>
                <w:color w:val="000000"/>
                <w:sz w:val="14"/>
                <w:szCs w:val="14"/>
                <w:lang w:val="it-IT"/>
              </w:rPr>
              <w:t xml:space="preserve">, Opel, Jeep, </w:t>
            </w:r>
            <w:proofErr w:type="spellStart"/>
            <w:r w:rsidRPr="003E7482">
              <w:rPr>
                <w:rFonts w:asciiTheme="majorHAnsi" w:hAnsiTheme="majorHAnsi" w:cstheme="majorHAnsi"/>
                <w:color w:val="000000"/>
                <w:sz w:val="14"/>
                <w:szCs w:val="14"/>
                <w:lang w:val="it-IT"/>
              </w:rPr>
              <w:t>Mopar</w:t>
            </w:r>
            <w:proofErr w:type="spellEnd"/>
            <w:r w:rsidRPr="003E7482">
              <w:rPr>
                <w:rFonts w:asciiTheme="majorHAnsi" w:hAnsiTheme="majorHAnsi" w:cstheme="majorHAnsi"/>
                <w:color w:val="000000"/>
                <w:sz w:val="14"/>
                <w:szCs w:val="14"/>
                <w:lang w:val="it-IT"/>
              </w:rPr>
              <w:t xml:space="preserve">, Vauxhall) e i marchi appartenenti al Gruppo Stellantis, come ad esempio </w:t>
            </w:r>
            <w:r w:rsidRPr="003E7482">
              <w:rPr>
                <w:rFonts w:asciiTheme="majorHAnsi" w:hAnsiTheme="majorHAnsi" w:cstheme="majorBidi"/>
                <w:color w:val="000000" w:themeColor="text1"/>
                <w:sz w:val="14"/>
                <w:szCs w:val="14"/>
                <w:lang w:val="it-IT"/>
              </w:rPr>
              <w:t xml:space="preserve">Stellantis Financial Services S.A., </w:t>
            </w:r>
            <w:r w:rsidRPr="003E7482">
              <w:rPr>
                <w:rFonts w:asciiTheme="majorHAnsi" w:hAnsiTheme="majorHAnsi" w:cstheme="majorHAnsi"/>
                <w:color w:val="000000"/>
                <w:sz w:val="14"/>
                <w:szCs w:val="14"/>
                <w:lang w:val="it-IT"/>
              </w:rPr>
              <w:t xml:space="preserve">Stellantis Financial Services UK Ltd, Stellantis Insurance Limited, Stellantis Life Insurance Limited, Stellantis Insurance Europe Limited e Stellantis Life Insurance Europe Limited. </w:t>
            </w:r>
          </w:p>
          <w:p w14:paraId="15795A52" w14:textId="77777777" w:rsidR="00313BDC" w:rsidRPr="003E7482" w:rsidRDefault="00000000">
            <w:pPr>
              <w:autoSpaceDE w:val="0"/>
              <w:autoSpaceDN w:val="0"/>
              <w:adjustRightInd w:val="0"/>
              <w:spacing w:after="60"/>
              <w:jc w:val="both"/>
              <w:rPr>
                <w:rFonts w:asciiTheme="majorHAnsi" w:hAnsiTheme="majorHAnsi" w:cstheme="majorHAnsi"/>
                <w:bCs/>
                <w:color w:val="000000"/>
                <w:sz w:val="14"/>
                <w:szCs w:val="14"/>
                <w:u w:val="single"/>
                <w:lang w:val="it-IT"/>
              </w:rPr>
            </w:pPr>
            <w:r w:rsidRPr="003E7482">
              <w:rPr>
                <w:rFonts w:asciiTheme="majorHAnsi" w:hAnsiTheme="majorHAnsi" w:cstheme="majorHAnsi"/>
                <w:color w:val="000000"/>
                <w:sz w:val="14"/>
                <w:szCs w:val="14"/>
                <w:lang w:val="it-IT"/>
              </w:rPr>
              <w:t xml:space="preserve">In alcuni casi, le comunicazioni possono includere promozioni di prodotti o servizi di </w:t>
            </w:r>
            <w:r w:rsidRPr="003E7482">
              <w:rPr>
                <w:rFonts w:asciiTheme="majorHAnsi" w:hAnsiTheme="majorHAnsi" w:cstheme="majorHAnsi"/>
                <w:color w:val="00B0F0"/>
                <w:sz w:val="14"/>
                <w:szCs w:val="14"/>
                <w:lang w:val="it-IT"/>
              </w:rPr>
              <w:t xml:space="preserve">partner </w:t>
            </w:r>
            <w:r w:rsidRPr="003E7482">
              <w:rPr>
                <w:rFonts w:asciiTheme="majorHAnsi" w:hAnsiTheme="majorHAnsi" w:cstheme="majorHAnsi"/>
                <w:sz w:val="14"/>
                <w:szCs w:val="14"/>
                <w:lang w:val="it-IT"/>
              </w:rPr>
              <w:t xml:space="preserve">selezionati. </w:t>
            </w:r>
            <w:r w:rsidRPr="003E7482">
              <w:rPr>
                <w:rFonts w:asciiTheme="majorHAnsi" w:hAnsiTheme="majorHAnsi" w:cstheme="majorHAnsi"/>
                <w:color w:val="000000" w:themeColor="text1"/>
                <w:sz w:val="14"/>
                <w:szCs w:val="14"/>
                <w:lang w:val="it-IT"/>
              </w:rPr>
              <w:t xml:space="preserve">Quando </w:t>
            </w:r>
            <w:r w:rsidRPr="003E7482">
              <w:rPr>
                <w:rFonts w:asciiTheme="majorHAnsi" w:hAnsiTheme="majorHAnsi" w:cstheme="majorHAnsi"/>
                <w:sz w:val="14"/>
                <w:szCs w:val="14"/>
                <w:lang w:val="it-IT"/>
              </w:rPr>
              <w:t xml:space="preserve">Stellantis Europe </w:t>
            </w:r>
            <w:r w:rsidRPr="003E7482">
              <w:rPr>
                <w:rFonts w:asciiTheme="majorHAnsi" w:hAnsiTheme="majorHAnsi" w:cstheme="majorHAnsi"/>
                <w:color w:val="000000" w:themeColor="text1"/>
                <w:sz w:val="14"/>
                <w:szCs w:val="14"/>
                <w:lang w:val="it-IT"/>
              </w:rPr>
              <w:t xml:space="preserve">invia questo tipo di comunicazioni, può agire in qualità di </w:t>
            </w:r>
            <w:r w:rsidRPr="003E7482">
              <w:rPr>
                <w:rFonts w:asciiTheme="majorHAnsi" w:hAnsiTheme="majorHAnsi" w:cstheme="majorHAnsi"/>
                <w:color w:val="00B0F0"/>
                <w:sz w:val="14"/>
                <w:szCs w:val="14"/>
                <w:lang w:val="it-IT"/>
              </w:rPr>
              <w:t xml:space="preserve">Titolare congiunto dei dati </w:t>
            </w:r>
            <w:r w:rsidRPr="003E7482">
              <w:rPr>
                <w:rFonts w:asciiTheme="majorHAnsi" w:hAnsiTheme="majorHAnsi" w:cstheme="majorHAnsi"/>
                <w:color w:val="000000" w:themeColor="text1"/>
                <w:sz w:val="14"/>
                <w:szCs w:val="14"/>
                <w:lang w:val="it-IT"/>
              </w:rPr>
              <w:t xml:space="preserve">con i relativi </w:t>
            </w:r>
            <w:r w:rsidRPr="003E7482">
              <w:rPr>
                <w:rFonts w:asciiTheme="majorHAnsi" w:hAnsiTheme="majorHAnsi" w:cstheme="majorHAnsi"/>
                <w:color w:val="00B0F0"/>
                <w:sz w:val="14"/>
                <w:szCs w:val="14"/>
                <w:lang w:val="it-IT"/>
              </w:rPr>
              <w:t xml:space="preserve">Partner. </w:t>
            </w:r>
            <w:r w:rsidRPr="003E7482">
              <w:rPr>
                <w:rFonts w:asciiTheme="majorHAnsi" w:hAnsiTheme="majorHAnsi" w:cstheme="majorHAnsi"/>
                <w:color w:val="000000" w:themeColor="text1"/>
                <w:sz w:val="14"/>
                <w:szCs w:val="14"/>
                <w:lang w:val="it-IT"/>
              </w:rPr>
              <w:t xml:space="preserve">Prima dell'invio di qualsiasi comunicazione all'utente, saranno stipulati accordi e informazioni specifiche con i </w:t>
            </w:r>
            <w:r w:rsidRPr="003E7482">
              <w:rPr>
                <w:rFonts w:asciiTheme="majorHAnsi" w:hAnsiTheme="majorHAnsi" w:cstheme="majorHAnsi"/>
                <w:color w:val="00B0F0"/>
                <w:sz w:val="14"/>
                <w:szCs w:val="14"/>
                <w:lang w:val="it-IT"/>
              </w:rPr>
              <w:t>partner</w:t>
            </w:r>
            <w:r w:rsidRPr="003E7482">
              <w:rPr>
                <w:rFonts w:asciiTheme="majorHAnsi" w:hAnsiTheme="majorHAnsi" w:cstheme="majorHAnsi"/>
                <w:color w:val="000000" w:themeColor="text1"/>
                <w:sz w:val="14"/>
                <w:szCs w:val="14"/>
                <w:lang w:val="it-IT"/>
              </w:rPr>
              <w:t xml:space="preserve">. </w:t>
            </w:r>
            <w:r w:rsidRPr="003E7482">
              <w:rPr>
                <w:rFonts w:asciiTheme="majorHAnsi" w:hAnsiTheme="majorHAnsi" w:cstheme="majorHAnsi"/>
                <w:color w:val="000000"/>
                <w:sz w:val="14"/>
                <w:szCs w:val="14"/>
                <w:lang w:val="it-IT"/>
              </w:rPr>
              <w:t xml:space="preserve">A questo proposito, nessuna comunicazione vi sarà inviata senza il vostro preventivo consenso, che potrete fornire attraverso apposite </w:t>
            </w:r>
            <w:r w:rsidRPr="003E7482">
              <w:rPr>
                <w:rFonts w:asciiTheme="majorHAnsi" w:hAnsiTheme="majorHAnsi" w:cstheme="majorHAnsi"/>
                <w:i/>
                <w:color w:val="000000"/>
                <w:sz w:val="14"/>
                <w:szCs w:val="14"/>
                <w:lang w:val="it-IT"/>
              </w:rPr>
              <w:t>caselle di spunta</w:t>
            </w:r>
            <w:r w:rsidRPr="003E7482">
              <w:rPr>
                <w:rFonts w:asciiTheme="majorHAnsi" w:hAnsiTheme="majorHAnsi" w:cstheme="majorHAnsi"/>
                <w:color w:val="000000"/>
                <w:sz w:val="14"/>
                <w:szCs w:val="14"/>
                <w:lang w:val="it-IT"/>
              </w:rPr>
              <w:t>.</w:t>
            </w:r>
          </w:p>
        </w:tc>
      </w:tr>
      <w:tr w:rsidR="00ED5CA9" w:rsidRPr="003A4F27" w14:paraId="3B78AF06" w14:textId="77777777" w:rsidTr="00A13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000" w:type="pct"/>
            <w:gridSpan w:val="2"/>
            <w:vAlign w:val="center"/>
          </w:tcPr>
          <w:p w14:paraId="6B8AA90B" w14:textId="77777777" w:rsidR="00313BDC" w:rsidRPr="003E7482" w:rsidRDefault="00000000">
            <w:pPr>
              <w:pStyle w:val="Paragrafoelenco"/>
              <w:widowControl/>
              <w:numPr>
                <w:ilvl w:val="0"/>
                <w:numId w:val="14"/>
              </w:numPr>
              <w:suppressAutoHyphens w:val="0"/>
              <w:autoSpaceDE w:val="0"/>
              <w:autoSpaceDN w:val="0"/>
              <w:adjustRightInd w:val="0"/>
              <w:spacing w:before="60"/>
              <w:ind w:left="463"/>
              <w:jc w:val="both"/>
              <w:rPr>
                <w:rFonts w:asciiTheme="majorHAnsi" w:hAnsiTheme="majorHAnsi" w:cstheme="majorHAnsi"/>
                <w:bCs/>
                <w:color w:val="000000"/>
                <w:sz w:val="14"/>
                <w:szCs w:val="14"/>
                <w:u w:val="single"/>
                <w:lang w:val="it-IT"/>
              </w:rPr>
            </w:pPr>
            <w:r w:rsidRPr="003E7482">
              <w:rPr>
                <w:rFonts w:asciiTheme="majorHAnsi" w:hAnsiTheme="majorHAnsi" w:cstheme="majorHAnsi"/>
                <w:bCs/>
                <w:color w:val="000000"/>
                <w:sz w:val="14"/>
                <w:szCs w:val="14"/>
                <w:u w:val="single"/>
                <w:lang w:val="it-IT"/>
              </w:rPr>
              <w:t>Rilevazione di anomalie nei Servizi e nell'assistenza della Nostra Rete</w:t>
            </w:r>
          </w:p>
          <w:p w14:paraId="4184001C" w14:textId="77777777" w:rsidR="00313BDC" w:rsidRPr="003E7482" w:rsidRDefault="00000000">
            <w:pPr>
              <w:pStyle w:val="Paragrafoelenco"/>
              <w:widowControl/>
              <w:numPr>
                <w:ilvl w:val="0"/>
                <w:numId w:val="12"/>
              </w:numPr>
              <w:suppressAutoHyphens w:val="0"/>
              <w:autoSpaceDE w:val="0"/>
              <w:autoSpaceDN w:val="0"/>
              <w:adjustRightInd w:val="0"/>
              <w:ind w:left="456" w:hanging="284"/>
              <w:jc w:val="both"/>
              <w:rPr>
                <w:rFonts w:asciiTheme="majorHAnsi" w:hAnsiTheme="majorHAnsi" w:cstheme="majorHAnsi"/>
                <w:bCs/>
                <w:i/>
                <w:iCs/>
                <w:color w:val="000000"/>
                <w:sz w:val="14"/>
                <w:szCs w:val="14"/>
                <w:lang w:val="it-IT"/>
              </w:rPr>
            </w:pPr>
            <w:r w:rsidRPr="003E7482">
              <w:rPr>
                <w:rFonts w:asciiTheme="majorHAnsi" w:hAnsiTheme="majorHAnsi" w:cstheme="majorHAnsi"/>
                <w:bCs/>
                <w:i/>
                <w:iCs/>
                <w:color w:val="000000"/>
                <w:sz w:val="14"/>
                <w:szCs w:val="14"/>
                <w:lang w:val="it-IT"/>
              </w:rPr>
              <w:t>Titolare del trattamento dei dati: Stellantis Europe</w:t>
            </w:r>
          </w:p>
          <w:p w14:paraId="0005086B" w14:textId="77777777" w:rsidR="00313BDC" w:rsidRPr="003E7482" w:rsidRDefault="00000000">
            <w:pPr>
              <w:autoSpaceDE w:val="0"/>
              <w:autoSpaceDN w:val="0"/>
              <w:adjustRightInd w:val="0"/>
              <w:jc w:val="both"/>
              <w:rPr>
                <w:rFonts w:asciiTheme="majorHAnsi" w:hAnsiTheme="majorHAnsi" w:cstheme="majorHAnsi"/>
                <w:color w:val="000000"/>
                <w:sz w:val="14"/>
                <w:szCs w:val="14"/>
                <w:lang w:val="it-IT"/>
              </w:rPr>
            </w:pPr>
            <w:r w:rsidRPr="003E7482">
              <w:rPr>
                <w:rFonts w:asciiTheme="majorHAnsi" w:hAnsiTheme="majorHAnsi" w:cstheme="majorHAnsi"/>
                <w:color w:val="000000"/>
                <w:sz w:val="14"/>
                <w:szCs w:val="14"/>
                <w:lang w:val="it-IT"/>
              </w:rPr>
              <w:t xml:space="preserve">Se avete partecipato ai nostri sondaggi o se avete condiviso spontaneamente con la </w:t>
            </w:r>
            <w:r w:rsidRPr="003E7482">
              <w:rPr>
                <w:rFonts w:asciiTheme="majorHAnsi" w:hAnsiTheme="majorHAnsi" w:cstheme="majorHAnsi"/>
                <w:color w:val="00B0F0"/>
                <w:sz w:val="14"/>
                <w:szCs w:val="14"/>
                <w:lang w:val="it-IT"/>
              </w:rPr>
              <w:t xml:space="preserve">nostra rete </w:t>
            </w:r>
            <w:r w:rsidRPr="003E7482">
              <w:rPr>
                <w:rFonts w:asciiTheme="majorHAnsi" w:hAnsiTheme="majorHAnsi" w:cstheme="majorHAnsi"/>
                <w:color w:val="000000"/>
                <w:sz w:val="14"/>
                <w:szCs w:val="14"/>
                <w:lang w:val="it-IT"/>
              </w:rPr>
              <w:t xml:space="preserve">e/o con i </w:t>
            </w:r>
            <w:r w:rsidRPr="003E7482">
              <w:rPr>
                <w:rFonts w:asciiTheme="majorHAnsi" w:hAnsiTheme="majorHAnsi" w:cstheme="majorHAnsi"/>
                <w:color w:val="00B0F0"/>
                <w:sz w:val="14"/>
                <w:szCs w:val="14"/>
                <w:lang w:val="it-IT"/>
              </w:rPr>
              <w:t xml:space="preserve">produttori di auto </w:t>
            </w:r>
            <w:r w:rsidRPr="003E7482">
              <w:rPr>
                <w:rFonts w:asciiTheme="majorHAnsi" w:hAnsiTheme="majorHAnsi" w:cstheme="majorHAnsi"/>
                <w:color w:val="000000" w:themeColor="text1"/>
                <w:sz w:val="14"/>
                <w:szCs w:val="14"/>
                <w:lang w:val="it-IT"/>
              </w:rPr>
              <w:t xml:space="preserve">il vostro </w:t>
            </w:r>
            <w:proofErr w:type="gramStart"/>
            <w:r w:rsidRPr="003E7482">
              <w:rPr>
                <w:rFonts w:asciiTheme="majorHAnsi" w:hAnsiTheme="majorHAnsi" w:cstheme="majorHAnsi"/>
                <w:color w:val="000000" w:themeColor="text1"/>
                <w:sz w:val="14"/>
                <w:szCs w:val="14"/>
                <w:lang w:val="it-IT"/>
              </w:rPr>
              <w:t>feedback</w:t>
            </w:r>
            <w:proofErr w:type="gramEnd"/>
            <w:r w:rsidRPr="003E7482">
              <w:rPr>
                <w:rFonts w:asciiTheme="majorHAnsi" w:hAnsiTheme="majorHAnsi" w:cstheme="majorHAnsi"/>
                <w:color w:val="000000" w:themeColor="text1"/>
                <w:sz w:val="14"/>
                <w:szCs w:val="14"/>
                <w:lang w:val="it-IT"/>
              </w:rPr>
              <w:t xml:space="preserve"> o </w:t>
            </w:r>
            <w:r w:rsidRPr="003E7482">
              <w:rPr>
                <w:rFonts w:asciiTheme="majorHAnsi" w:hAnsiTheme="majorHAnsi" w:cstheme="majorHAnsi"/>
                <w:color w:val="000000"/>
                <w:sz w:val="14"/>
                <w:szCs w:val="14"/>
                <w:lang w:val="it-IT"/>
              </w:rPr>
              <w:t>eventuali anomalie nei nostri servizi</w:t>
            </w:r>
            <w:r w:rsidRPr="003E7482">
              <w:rPr>
                <w:rFonts w:asciiTheme="majorHAnsi" w:hAnsiTheme="majorHAnsi" w:cstheme="majorHAnsi"/>
                <w:color w:val="000000" w:themeColor="text1"/>
                <w:sz w:val="14"/>
                <w:szCs w:val="14"/>
                <w:lang w:val="it-IT"/>
              </w:rPr>
              <w:t>, utilizzeremo e condivideremo tali informazioni con i soggetti interessati per migliorare la vostra esperienza e ridurre i disservizi</w:t>
            </w:r>
            <w:r w:rsidRPr="003E7482">
              <w:rPr>
                <w:rFonts w:asciiTheme="majorHAnsi" w:hAnsiTheme="majorHAnsi" w:cstheme="majorHAnsi"/>
                <w:color w:val="000000"/>
                <w:sz w:val="14"/>
                <w:szCs w:val="14"/>
                <w:lang w:val="it-IT"/>
              </w:rPr>
              <w:t xml:space="preserve">. </w:t>
            </w:r>
          </w:p>
          <w:p w14:paraId="5C20A6F8" w14:textId="77777777" w:rsidR="00313BDC" w:rsidRPr="003E7482" w:rsidRDefault="00000000">
            <w:pPr>
              <w:autoSpaceDE w:val="0"/>
              <w:autoSpaceDN w:val="0"/>
              <w:adjustRightInd w:val="0"/>
              <w:spacing w:after="60"/>
              <w:jc w:val="both"/>
              <w:rPr>
                <w:rFonts w:asciiTheme="majorHAnsi" w:hAnsiTheme="majorHAnsi" w:cstheme="majorHAnsi"/>
                <w:color w:val="000000"/>
                <w:sz w:val="14"/>
                <w:szCs w:val="14"/>
                <w:lang w:val="it-IT"/>
              </w:rPr>
            </w:pPr>
            <w:r w:rsidRPr="003E7482">
              <w:rPr>
                <w:rFonts w:asciiTheme="majorHAnsi" w:hAnsiTheme="majorHAnsi" w:cstheme="majorHAnsi"/>
                <w:sz w:val="14"/>
                <w:szCs w:val="14"/>
                <w:lang w:val="it-IT"/>
              </w:rPr>
              <w:t xml:space="preserve">Tale trattamento sarà basato, ove applicabile, sul nostro legittimo interesse a verificare l'operato della </w:t>
            </w:r>
            <w:r w:rsidRPr="003E7482">
              <w:rPr>
                <w:rFonts w:asciiTheme="majorHAnsi" w:hAnsiTheme="majorHAnsi" w:cstheme="majorHAnsi"/>
                <w:color w:val="00B0F0"/>
                <w:sz w:val="14"/>
                <w:szCs w:val="14"/>
                <w:lang w:val="it-IT"/>
              </w:rPr>
              <w:t xml:space="preserve">Nostra Rete </w:t>
            </w:r>
            <w:r w:rsidRPr="003E7482">
              <w:rPr>
                <w:rFonts w:asciiTheme="majorHAnsi" w:hAnsiTheme="majorHAnsi" w:cstheme="majorHAnsi"/>
                <w:color w:val="000000"/>
                <w:sz w:val="14"/>
                <w:szCs w:val="14"/>
                <w:lang w:val="it-IT"/>
              </w:rPr>
              <w:t xml:space="preserve">e delle </w:t>
            </w:r>
            <w:r w:rsidRPr="003E7482">
              <w:rPr>
                <w:rFonts w:asciiTheme="majorHAnsi" w:hAnsiTheme="majorHAnsi" w:cstheme="majorHAnsi"/>
                <w:color w:val="00B0F0"/>
                <w:sz w:val="14"/>
                <w:szCs w:val="14"/>
                <w:lang w:val="it-IT"/>
              </w:rPr>
              <w:t>Case automobilistiche</w:t>
            </w:r>
            <w:r w:rsidRPr="003E7482">
              <w:rPr>
                <w:rFonts w:asciiTheme="majorHAnsi" w:hAnsiTheme="majorHAnsi" w:cstheme="majorHAnsi"/>
                <w:color w:val="000000" w:themeColor="text1"/>
                <w:sz w:val="14"/>
                <w:szCs w:val="14"/>
                <w:lang w:val="it-IT"/>
              </w:rPr>
              <w:t>.</w:t>
            </w:r>
            <w:r w:rsidRPr="003E7482">
              <w:rPr>
                <w:rFonts w:asciiTheme="majorHAnsi" w:hAnsiTheme="majorHAnsi" w:cstheme="majorHAnsi"/>
                <w:color w:val="000000"/>
                <w:sz w:val="14"/>
                <w:szCs w:val="14"/>
                <w:lang w:val="it-IT"/>
              </w:rPr>
              <w:t xml:space="preserve"> Non riceverà alcuna comunicazione in merito, se non in risposta alla sua segnalazione di disservizio, o se ha acconsentito a ricevere comunicazioni promozionali, nel qual caso prenderemo l'iniziativa di chiedere la sua opinione.  </w:t>
            </w:r>
          </w:p>
        </w:tc>
      </w:tr>
      <w:tr w:rsidR="00ED5CA9" w:rsidRPr="003A4F27" w14:paraId="33D9D7F8" w14:textId="77777777" w:rsidTr="00A13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000" w:type="pct"/>
            <w:gridSpan w:val="2"/>
            <w:vAlign w:val="center"/>
          </w:tcPr>
          <w:p w14:paraId="6BB2577A" w14:textId="77777777" w:rsidR="00313BDC" w:rsidRPr="003E7482" w:rsidRDefault="00000000">
            <w:pPr>
              <w:pStyle w:val="Paragrafoelenco"/>
              <w:widowControl/>
              <w:numPr>
                <w:ilvl w:val="0"/>
                <w:numId w:val="14"/>
              </w:numPr>
              <w:suppressAutoHyphens w:val="0"/>
              <w:autoSpaceDE w:val="0"/>
              <w:autoSpaceDN w:val="0"/>
              <w:adjustRightInd w:val="0"/>
              <w:spacing w:before="60"/>
              <w:ind w:left="463"/>
              <w:jc w:val="both"/>
              <w:rPr>
                <w:rFonts w:asciiTheme="majorHAnsi" w:hAnsiTheme="majorHAnsi" w:cstheme="majorHAnsi"/>
                <w:bCs/>
                <w:color w:val="000000"/>
                <w:sz w:val="14"/>
                <w:szCs w:val="14"/>
                <w:u w:val="single"/>
                <w:lang w:val="it-IT"/>
              </w:rPr>
            </w:pPr>
            <w:r w:rsidRPr="003E7482">
              <w:rPr>
                <w:rFonts w:asciiTheme="majorHAnsi" w:hAnsiTheme="majorHAnsi" w:cstheme="majorHAnsi"/>
                <w:bCs/>
                <w:color w:val="000000"/>
                <w:sz w:val="14"/>
                <w:szCs w:val="14"/>
                <w:u w:val="single"/>
                <w:lang w:val="it-IT"/>
              </w:rPr>
              <w:t>Escludere l'utente da comunicazioni promozionali irrilevanti.</w:t>
            </w:r>
          </w:p>
          <w:p w14:paraId="33D2D3CA" w14:textId="77777777" w:rsidR="00313BDC" w:rsidRPr="003E7482" w:rsidRDefault="00000000">
            <w:pPr>
              <w:pStyle w:val="Paragrafoelenco"/>
              <w:widowControl/>
              <w:numPr>
                <w:ilvl w:val="0"/>
                <w:numId w:val="12"/>
              </w:numPr>
              <w:suppressAutoHyphens w:val="0"/>
              <w:autoSpaceDE w:val="0"/>
              <w:autoSpaceDN w:val="0"/>
              <w:adjustRightInd w:val="0"/>
              <w:ind w:left="456" w:hanging="284"/>
              <w:jc w:val="both"/>
              <w:rPr>
                <w:rFonts w:asciiTheme="majorHAnsi" w:hAnsiTheme="majorHAnsi" w:cstheme="majorHAnsi"/>
                <w:bCs/>
                <w:i/>
                <w:iCs/>
                <w:color w:val="000000"/>
                <w:sz w:val="14"/>
                <w:szCs w:val="14"/>
                <w:lang w:val="it-IT"/>
              </w:rPr>
            </w:pPr>
            <w:r w:rsidRPr="003E7482">
              <w:rPr>
                <w:rFonts w:asciiTheme="majorHAnsi" w:hAnsiTheme="majorHAnsi" w:cstheme="majorHAnsi"/>
                <w:bCs/>
                <w:i/>
                <w:iCs/>
                <w:color w:val="000000"/>
                <w:sz w:val="14"/>
                <w:szCs w:val="14"/>
                <w:lang w:val="it-IT"/>
              </w:rPr>
              <w:t>Titolare del trattamento dei dati: Stellantis Europe</w:t>
            </w:r>
          </w:p>
          <w:p w14:paraId="3A13B896" w14:textId="77777777" w:rsidR="00313BDC" w:rsidRPr="003E7482" w:rsidRDefault="00000000">
            <w:pPr>
              <w:autoSpaceDE w:val="0"/>
              <w:autoSpaceDN w:val="0"/>
              <w:adjustRightInd w:val="0"/>
              <w:jc w:val="both"/>
              <w:rPr>
                <w:rFonts w:asciiTheme="majorHAnsi" w:hAnsiTheme="majorHAnsi" w:cstheme="majorHAnsi"/>
                <w:color w:val="000000" w:themeColor="text1"/>
                <w:sz w:val="14"/>
                <w:szCs w:val="14"/>
                <w:lang w:val="it-IT"/>
              </w:rPr>
            </w:pPr>
            <w:r w:rsidRPr="003E7482">
              <w:rPr>
                <w:rFonts w:asciiTheme="majorHAnsi" w:hAnsiTheme="majorHAnsi" w:cstheme="majorHAnsi"/>
                <w:color w:val="000000" w:themeColor="text1"/>
                <w:sz w:val="14"/>
                <w:szCs w:val="14"/>
                <w:lang w:val="it-IT"/>
              </w:rPr>
              <w:t>Stellantis Europe può trattare i vostri dati per escludervi dalle comunicazioni promozionali, nel caso in cui tali comunicazioni non siano coerenti con il vostro profilo (ad esempio, se risiedete in Italia, non condivideremo promozioni relative alla Francia, ecc.)</w:t>
            </w:r>
          </w:p>
          <w:p w14:paraId="219D21EB" w14:textId="77777777" w:rsidR="00313BDC" w:rsidRPr="003E7482" w:rsidRDefault="00000000">
            <w:pPr>
              <w:autoSpaceDE w:val="0"/>
              <w:autoSpaceDN w:val="0"/>
              <w:adjustRightInd w:val="0"/>
              <w:spacing w:after="60"/>
              <w:jc w:val="both"/>
              <w:rPr>
                <w:rFonts w:asciiTheme="majorHAnsi" w:hAnsiTheme="majorHAnsi" w:cstheme="majorHAnsi"/>
                <w:color w:val="000000" w:themeColor="text1"/>
                <w:sz w:val="14"/>
                <w:szCs w:val="14"/>
                <w:lang w:val="it-IT"/>
              </w:rPr>
            </w:pPr>
            <w:r w:rsidRPr="003E7482">
              <w:rPr>
                <w:rFonts w:asciiTheme="majorHAnsi" w:hAnsiTheme="majorHAnsi" w:cstheme="majorHAnsi"/>
                <w:color w:val="000000" w:themeColor="text1"/>
                <w:sz w:val="14"/>
                <w:szCs w:val="14"/>
                <w:lang w:val="it-IT"/>
              </w:rPr>
              <w:t>Questo trattamento si basa sul legittimo interesse a ridurre o utilizzare efficacemente il nostro budget di marketing e sul vostro legittimo interesse a non ricevere comunicazioni non pertinenti.</w:t>
            </w:r>
          </w:p>
        </w:tc>
      </w:tr>
      <w:tr w:rsidR="00ED5CA9" w:rsidRPr="003A4F27" w14:paraId="3B7CD076" w14:textId="77777777" w:rsidTr="00A13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000" w:type="pct"/>
            <w:gridSpan w:val="2"/>
            <w:vAlign w:val="center"/>
          </w:tcPr>
          <w:p w14:paraId="242AFC87" w14:textId="77777777" w:rsidR="00313BDC" w:rsidRPr="003E7482" w:rsidRDefault="00000000">
            <w:pPr>
              <w:pStyle w:val="Paragrafoelenco"/>
              <w:widowControl/>
              <w:numPr>
                <w:ilvl w:val="0"/>
                <w:numId w:val="14"/>
              </w:numPr>
              <w:suppressAutoHyphens w:val="0"/>
              <w:autoSpaceDE w:val="0"/>
              <w:autoSpaceDN w:val="0"/>
              <w:adjustRightInd w:val="0"/>
              <w:spacing w:before="60"/>
              <w:ind w:left="463"/>
              <w:jc w:val="both"/>
              <w:rPr>
                <w:rFonts w:asciiTheme="majorHAnsi" w:hAnsiTheme="majorHAnsi" w:cstheme="majorHAnsi"/>
                <w:bCs/>
                <w:sz w:val="14"/>
                <w:szCs w:val="14"/>
                <w:u w:val="single"/>
                <w:lang w:val="it-IT"/>
              </w:rPr>
            </w:pPr>
            <w:bookmarkStart w:id="106" w:name="_Hlk127444431"/>
            <w:r w:rsidRPr="003E7482">
              <w:rPr>
                <w:rFonts w:asciiTheme="majorHAnsi" w:hAnsiTheme="majorHAnsi" w:cstheme="majorHAnsi"/>
                <w:bCs/>
                <w:sz w:val="14"/>
                <w:szCs w:val="14"/>
                <w:u w:val="single"/>
                <w:lang w:val="it-IT"/>
              </w:rPr>
              <w:t xml:space="preserve">Analizzare le preferenze e i comportamenti dell'utente al fine di personalizzare i nostri Servizi e le nostre comunicazioni, compresi i Contenuti che potrebbero essere utili all'utente stesso </w:t>
            </w:r>
          </w:p>
          <w:p w14:paraId="20269DD0" w14:textId="77777777" w:rsidR="00313BDC" w:rsidRPr="003E7482" w:rsidRDefault="00000000">
            <w:pPr>
              <w:pStyle w:val="Paragrafoelenco"/>
              <w:widowControl/>
              <w:numPr>
                <w:ilvl w:val="0"/>
                <w:numId w:val="12"/>
              </w:numPr>
              <w:suppressAutoHyphens w:val="0"/>
              <w:autoSpaceDE w:val="0"/>
              <w:autoSpaceDN w:val="0"/>
              <w:adjustRightInd w:val="0"/>
              <w:ind w:left="456" w:hanging="284"/>
              <w:jc w:val="both"/>
              <w:rPr>
                <w:rFonts w:asciiTheme="majorHAnsi" w:hAnsiTheme="majorHAnsi" w:cstheme="majorHAnsi"/>
                <w:bCs/>
                <w:i/>
                <w:iCs/>
                <w:color w:val="000000"/>
                <w:sz w:val="14"/>
                <w:szCs w:val="14"/>
                <w:lang w:val="it-IT"/>
              </w:rPr>
            </w:pPr>
            <w:r w:rsidRPr="003E7482">
              <w:rPr>
                <w:rFonts w:asciiTheme="majorHAnsi" w:hAnsiTheme="majorHAnsi" w:cstheme="majorHAnsi"/>
                <w:bCs/>
                <w:i/>
                <w:iCs/>
                <w:color w:val="000000"/>
                <w:sz w:val="14"/>
                <w:szCs w:val="14"/>
                <w:lang w:val="it-IT"/>
              </w:rPr>
              <w:t>Titolare del trattamento dei dati: Stellantis Europe</w:t>
            </w:r>
          </w:p>
          <w:p w14:paraId="0480F514" w14:textId="77777777" w:rsidR="00313BDC" w:rsidRPr="003E7482" w:rsidRDefault="00000000">
            <w:pPr>
              <w:autoSpaceDE w:val="0"/>
              <w:autoSpaceDN w:val="0"/>
              <w:adjustRightInd w:val="0"/>
              <w:jc w:val="both"/>
              <w:rPr>
                <w:rFonts w:asciiTheme="majorHAnsi" w:hAnsiTheme="majorHAnsi" w:cstheme="majorHAnsi"/>
                <w:color w:val="000000"/>
                <w:sz w:val="14"/>
                <w:szCs w:val="14"/>
                <w:lang w:val="it-IT"/>
              </w:rPr>
            </w:pPr>
            <w:r w:rsidRPr="003E7482">
              <w:rPr>
                <w:rFonts w:asciiTheme="majorHAnsi" w:hAnsiTheme="majorHAnsi" w:cstheme="majorHAnsi"/>
                <w:color w:val="000000"/>
                <w:sz w:val="14"/>
                <w:szCs w:val="14"/>
                <w:lang w:val="it-IT"/>
              </w:rPr>
              <w:t xml:space="preserve">Stellantis Europe utilizza i vostri Dati, in particolare i Dati desunti dalle vostre attività, i </w:t>
            </w:r>
            <w:r w:rsidRPr="003E7482">
              <w:rPr>
                <w:rFonts w:asciiTheme="majorHAnsi" w:hAnsiTheme="majorHAnsi" w:cstheme="majorHAnsi"/>
                <w:color w:val="00B0F0"/>
                <w:sz w:val="14"/>
                <w:szCs w:val="14"/>
                <w:lang w:val="it-IT"/>
              </w:rPr>
              <w:t xml:space="preserve">Dati del Veicolo </w:t>
            </w:r>
            <w:r w:rsidRPr="003E7482">
              <w:rPr>
                <w:rFonts w:asciiTheme="majorHAnsi" w:hAnsiTheme="majorHAnsi" w:cstheme="majorHAnsi"/>
                <w:color w:val="000000"/>
                <w:sz w:val="14"/>
                <w:szCs w:val="14"/>
                <w:lang w:val="it-IT"/>
              </w:rPr>
              <w:t xml:space="preserve">e le </w:t>
            </w:r>
            <w:r w:rsidRPr="003E7482">
              <w:rPr>
                <w:rFonts w:asciiTheme="majorHAnsi" w:hAnsiTheme="majorHAnsi" w:cstheme="majorHAnsi"/>
                <w:color w:val="00B0F0"/>
                <w:sz w:val="14"/>
                <w:szCs w:val="14"/>
                <w:lang w:val="it-IT"/>
              </w:rPr>
              <w:t xml:space="preserve">Informazioni aggregate </w:t>
            </w:r>
            <w:r w:rsidRPr="003E7482">
              <w:rPr>
                <w:rFonts w:asciiTheme="majorHAnsi" w:hAnsiTheme="majorHAnsi" w:cstheme="majorHAnsi"/>
                <w:sz w:val="14"/>
                <w:szCs w:val="14"/>
                <w:lang w:val="it-IT"/>
              </w:rPr>
              <w:t xml:space="preserve">quindi </w:t>
            </w:r>
            <w:r w:rsidRPr="003E7482">
              <w:rPr>
                <w:rFonts w:asciiTheme="majorHAnsi" w:hAnsiTheme="majorHAnsi" w:cstheme="majorHAnsi"/>
                <w:color w:val="000000"/>
                <w:sz w:val="14"/>
                <w:szCs w:val="14"/>
                <w:lang w:val="it-IT"/>
              </w:rPr>
              <w:t xml:space="preserve">per migliorare i Servizi e le </w:t>
            </w:r>
            <w:r w:rsidRPr="003E7482">
              <w:rPr>
                <w:rFonts w:asciiTheme="majorHAnsi" w:hAnsiTheme="majorHAnsi" w:cstheme="majorHAnsi"/>
                <w:sz w:val="14"/>
                <w:szCs w:val="14"/>
                <w:lang w:val="it-IT"/>
              </w:rPr>
              <w:t xml:space="preserve">comunicazioni </w:t>
            </w:r>
            <w:r w:rsidRPr="003E7482">
              <w:rPr>
                <w:rFonts w:asciiTheme="majorHAnsi" w:hAnsiTheme="majorHAnsi" w:cstheme="majorHAnsi"/>
                <w:color w:val="000000"/>
                <w:sz w:val="14"/>
                <w:szCs w:val="14"/>
                <w:lang w:val="it-IT"/>
              </w:rPr>
              <w:t>promozionali</w:t>
            </w:r>
            <w:r w:rsidRPr="003E7482">
              <w:rPr>
                <w:rFonts w:asciiTheme="majorHAnsi" w:hAnsiTheme="majorHAnsi" w:cstheme="majorHAnsi"/>
                <w:sz w:val="14"/>
                <w:szCs w:val="14"/>
                <w:lang w:val="it-IT"/>
              </w:rPr>
              <w:t xml:space="preserve">, le iniziative commerciali, le piattaforme digitali </w:t>
            </w:r>
            <w:r w:rsidRPr="003E7482">
              <w:rPr>
                <w:rFonts w:asciiTheme="majorHAnsi" w:hAnsiTheme="majorHAnsi" w:cstheme="majorHAnsi"/>
                <w:color w:val="000000"/>
                <w:sz w:val="14"/>
                <w:szCs w:val="14"/>
                <w:lang w:val="it-IT"/>
              </w:rPr>
              <w:t xml:space="preserve">e per mostrarvi </w:t>
            </w:r>
            <w:r w:rsidRPr="003E7482">
              <w:rPr>
                <w:rFonts w:asciiTheme="majorHAnsi" w:hAnsiTheme="majorHAnsi" w:cstheme="majorHAnsi"/>
                <w:color w:val="00B0F0"/>
                <w:sz w:val="14"/>
                <w:szCs w:val="14"/>
                <w:lang w:val="it-IT"/>
              </w:rPr>
              <w:t>Contenuti che potrebbero esservi utili</w:t>
            </w:r>
            <w:r w:rsidRPr="003E7482">
              <w:rPr>
                <w:rFonts w:asciiTheme="majorHAnsi" w:hAnsiTheme="majorHAnsi" w:cstheme="majorHAnsi"/>
                <w:sz w:val="14"/>
                <w:szCs w:val="14"/>
                <w:lang w:val="it-IT"/>
              </w:rPr>
              <w:t xml:space="preserve">, anche su piattaforme di social media o attraverso </w:t>
            </w:r>
            <w:r w:rsidRPr="003E7482">
              <w:rPr>
                <w:rFonts w:asciiTheme="majorHAnsi" w:hAnsiTheme="majorHAnsi" w:cstheme="majorHAnsi"/>
                <w:color w:val="000000" w:themeColor="text1"/>
                <w:sz w:val="14"/>
                <w:szCs w:val="14"/>
                <w:lang w:val="it-IT"/>
              </w:rPr>
              <w:t xml:space="preserve">piattaforme di </w:t>
            </w:r>
            <w:proofErr w:type="spellStart"/>
            <w:r w:rsidRPr="003E7482">
              <w:rPr>
                <w:rFonts w:asciiTheme="majorHAnsi" w:hAnsiTheme="majorHAnsi" w:cstheme="majorHAnsi"/>
                <w:color w:val="00B0F0"/>
                <w:sz w:val="14"/>
                <w:szCs w:val="14"/>
                <w:lang w:val="it-IT"/>
              </w:rPr>
              <w:t>Programmatic</w:t>
            </w:r>
            <w:proofErr w:type="spellEnd"/>
            <w:r w:rsidRPr="003E7482">
              <w:rPr>
                <w:rFonts w:asciiTheme="majorHAnsi" w:hAnsiTheme="majorHAnsi" w:cstheme="majorHAnsi"/>
                <w:color w:val="00B0F0"/>
                <w:sz w:val="14"/>
                <w:szCs w:val="14"/>
                <w:lang w:val="it-IT"/>
              </w:rPr>
              <w:t xml:space="preserve"> Advertising</w:t>
            </w:r>
            <w:r w:rsidRPr="003E7482">
              <w:rPr>
                <w:rFonts w:asciiTheme="majorHAnsi" w:hAnsiTheme="majorHAnsi" w:cstheme="majorHAnsi"/>
                <w:color w:val="000000" w:themeColor="text1"/>
                <w:sz w:val="14"/>
                <w:szCs w:val="14"/>
                <w:lang w:val="it-IT"/>
              </w:rPr>
              <w:t xml:space="preserve">, </w:t>
            </w:r>
            <w:r w:rsidRPr="003E7482">
              <w:rPr>
                <w:rFonts w:asciiTheme="majorHAnsi" w:hAnsiTheme="majorHAnsi" w:cstheme="majorHAnsi"/>
                <w:color w:val="000000"/>
                <w:sz w:val="14"/>
                <w:szCs w:val="14"/>
                <w:lang w:val="it-IT"/>
              </w:rPr>
              <w:t>solo nella misura in cui ci avete autorizzato a caricarli su queste piattaforme.</w:t>
            </w:r>
          </w:p>
          <w:p w14:paraId="6246C2CD" w14:textId="77777777" w:rsidR="00313BDC" w:rsidRPr="003E7482" w:rsidRDefault="00000000">
            <w:pPr>
              <w:autoSpaceDE w:val="0"/>
              <w:autoSpaceDN w:val="0"/>
              <w:adjustRightInd w:val="0"/>
              <w:jc w:val="both"/>
              <w:rPr>
                <w:rFonts w:asciiTheme="majorHAnsi" w:hAnsiTheme="majorHAnsi" w:cstheme="majorHAnsi"/>
                <w:sz w:val="14"/>
                <w:szCs w:val="14"/>
                <w:lang w:val="it-IT"/>
              </w:rPr>
            </w:pPr>
            <w:r w:rsidRPr="003E7482">
              <w:rPr>
                <w:rFonts w:asciiTheme="majorHAnsi" w:hAnsiTheme="majorHAnsi" w:cstheme="majorHAnsi"/>
                <w:sz w:val="14"/>
                <w:szCs w:val="14"/>
                <w:lang w:val="it-IT"/>
              </w:rPr>
              <w:t xml:space="preserve">I Servizi e/o le comunicazioni e/o i </w:t>
            </w:r>
            <w:r w:rsidRPr="003E7482">
              <w:rPr>
                <w:rFonts w:asciiTheme="majorHAnsi" w:hAnsiTheme="majorHAnsi" w:cstheme="majorHAnsi"/>
                <w:color w:val="00B0F0"/>
                <w:sz w:val="14"/>
                <w:szCs w:val="14"/>
                <w:lang w:val="it-IT"/>
              </w:rPr>
              <w:t xml:space="preserve">Contenuti </w:t>
            </w:r>
            <w:r w:rsidRPr="003E7482">
              <w:rPr>
                <w:rFonts w:asciiTheme="majorHAnsi" w:hAnsiTheme="majorHAnsi" w:cstheme="majorHAnsi"/>
                <w:sz w:val="14"/>
                <w:szCs w:val="14"/>
                <w:lang w:val="it-IT"/>
              </w:rPr>
              <w:t xml:space="preserve">personalizzati </w:t>
            </w:r>
            <w:r w:rsidRPr="003E7482">
              <w:rPr>
                <w:rFonts w:asciiTheme="majorHAnsi" w:hAnsiTheme="majorHAnsi" w:cstheme="majorHAnsi"/>
                <w:color w:val="00B0F0"/>
                <w:sz w:val="14"/>
                <w:szCs w:val="14"/>
                <w:lang w:val="it-IT"/>
              </w:rPr>
              <w:t xml:space="preserve">che possono essere utili all'utente </w:t>
            </w:r>
            <w:r w:rsidRPr="003E7482">
              <w:rPr>
                <w:rFonts w:asciiTheme="majorHAnsi" w:hAnsiTheme="majorHAnsi" w:cstheme="majorHAnsi"/>
                <w:sz w:val="14"/>
                <w:szCs w:val="14"/>
                <w:lang w:val="it-IT"/>
              </w:rPr>
              <w:t xml:space="preserve">si basano sul suo comportamento, i suoi interessi, le sue esigenze, le sue preferenze e il suo profilo; tali finalità possono essere raggiunte anche sulla base dei </w:t>
            </w:r>
            <w:r w:rsidRPr="003E7482">
              <w:rPr>
                <w:rFonts w:asciiTheme="majorHAnsi" w:hAnsiTheme="majorHAnsi" w:cstheme="majorHAnsi"/>
                <w:color w:val="00B0F0"/>
                <w:sz w:val="14"/>
                <w:szCs w:val="14"/>
                <w:lang w:val="it-IT"/>
              </w:rPr>
              <w:t xml:space="preserve">Dati personali </w:t>
            </w:r>
            <w:r w:rsidRPr="003E7482">
              <w:rPr>
                <w:rFonts w:asciiTheme="majorHAnsi" w:hAnsiTheme="majorHAnsi" w:cstheme="majorHAnsi"/>
                <w:sz w:val="14"/>
                <w:szCs w:val="14"/>
                <w:lang w:val="it-IT"/>
              </w:rPr>
              <w:t xml:space="preserve">raccolti attraverso l'uso di cookie o di altre tecnologie di tracciamento per analizzare e prevedere le preferenze del cliente e fornirgli offerte su misura. </w:t>
            </w:r>
          </w:p>
          <w:p w14:paraId="4FAC17B3" w14:textId="77777777" w:rsidR="00313BDC" w:rsidRPr="003E7482" w:rsidRDefault="00000000">
            <w:pPr>
              <w:autoSpaceDE w:val="0"/>
              <w:autoSpaceDN w:val="0"/>
              <w:adjustRightInd w:val="0"/>
              <w:jc w:val="both"/>
              <w:rPr>
                <w:rFonts w:asciiTheme="majorHAnsi" w:hAnsiTheme="majorHAnsi" w:cstheme="majorHAnsi"/>
                <w:sz w:val="14"/>
                <w:szCs w:val="14"/>
                <w:lang w:val="it-IT"/>
              </w:rPr>
            </w:pPr>
            <w:r w:rsidRPr="003E7482">
              <w:rPr>
                <w:rFonts w:asciiTheme="majorHAnsi" w:hAnsiTheme="majorHAnsi" w:cstheme="majorHAnsi"/>
                <w:color w:val="000000" w:themeColor="text1"/>
                <w:sz w:val="14"/>
                <w:szCs w:val="14"/>
                <w:lang w:val="it-IT"/>
              </w:rPr>
              <w:t xml:space="preserve">Questo trattamento si basa sul vostro consenso preventivo. Quando vi indirizziamo su </w:t>
            </w:r>
            <w:r w:rsidRPr="003E7482">
              <w:rPr>
                <w:rFonts w:asciiTheme="majorHAnsi" w:hAnsiTheme="majorHAnsi" w:cstheme="majorHAnsi"/>
                <w:sz w:val="14"/>
                <w:szCs w:val="14"/>
                <w:lang w:val="it-IT"/>
              </w:rPr>
              <w:t xml:space="preserve">piattaforme di social media o attraverso </w:t>
            </w:r>
            <w:r w:rsidRPr="003E7482">
              <w:rPr>
                <w:rFonts w:asciiTheme="majorHAnsi" w:hAnsiTheme="majorHAnsi" w:cstheme="majorHAnsi"/>
                <w:color w:val="000000" w:themeColor="text1"/>
                <w:sz w:val="14"/>
                <w:szCs w:val="14"/>
                <w:lang w:val="it-IT"/>
              </w:rPr>
              <w:t xml:space="preserve">piattaforme di </w:t>
            </w:r>
            <w:r w:rsidRPr="003E7482">
              <w:rPr>
                <w:rFonts w:asciiTheme="majorHAnsi" w:hAnsiTheme="majorHAnsi" w:cstheme="majorHAnsi"/>
                <w:color w:val="00B0F0"/>
                <w:sz w:val="14"/>
                <w:szCs w:val="14"/>
                <w:lang w:val="it-IT"/>
              </w:rPr>
              <w:t>pubblicità programmatica</w:t>
            </w:r>
            <w:r w:rsidRPr="003E7482">
              <w:rPr>
                <w:rFonts w:asciiTheme="majorHAnsi" w:hAnsiTheme="majorHAnsi" w:cstheme="majorHAnsi"/>
                <w:color w:val="000000" w:themeColor="text1"/>
                <w:sz w:val="14"/>
                <w:szCs w:val="14"/>
                <w:lang w:val="it-IT"/>
              </w:rPr>
              <w:t xml:space="preserve">, possiamo agire come </w:t>
            </w:r>
            <w:r w:rsidRPr="003E7482">
              <w:rPr>
                <w:rFonts w:asciiTheme="majorHAnsi" w:hAnsiTheme="majorHAnsi" w:cstheme="majorHAnsi"/>
                <w:color w:val="00B0F0"/>
                <w:sz w:val="14"/>
                <w:szCs w:val="14"/>
                <w:lang w:val="it-IT"/>
              </w:rPr>
              <w:t xml:space="preserve">Titolare congiunto dei dati </w:t>
            </w:r>
            <w:r w:rsidRPr="003E7482">
              <w:rPr>
                <w:rFonts w:asciiTheme="majorHAnsi" w:hAnsiTheme="majorHAnsi" w:cstheme="majorHAnsi"/>
                <w:color w:val="000000" w:themeColor="text1"/>
                <w:sz w:val="14"/>
                <w:szCs w:val="14"/>
                <w:lang w:val="it-IT"/>
              </w:rPr>
              <w:t>con il relativo fornitore di piattaforme. Prima dell'invio di qualsiasi comunicazione all'utente, verranno stipulati accordi e informazioni specifiche con il fornitore della piattaforma.</w:t>
            </w:r>
          </w:p>
          <w:p w14:paraId="18161714" w14:textId="77777777" w:rsidR="00313BDC" w:rsidRPr="003E7482" w:rsidRDefault="00000000">
            <w:pPr>
              <w:autoSpaceDE w:val="0"/>
              <w:autoSpaceDN w:val="0"/>
              <w:adjustRightInd w:val="0"/>
              <w:spacing w:after="60"/>
              <w:jc w:val="both"/>
              <w:rPr>
                <w:rFonts w:asciiTheme="majorHAnsi" w:hAnsiTheme="majorHAnsi" w:cstheme="majorHAnsi"/>
                <w:bCs/>
                <w:color w:val="000000"/>
                <w:sz w:val="14"/>
                <w:szCs w:val="14"/>
                <w:u w:val="single"/>
                <w:lang w:val="it-IT"/>
              </w:rPr>
            </w:pPr>
            <w:r w:rsidRPr="003E7482">
              <w:rPr>
                <w:rFonts w:asciiTheme="majorHAnsi" w:hAnsiTheme="majorHAnsi" w:cstheme="majorHAnsi"/>
                <w:sz w:val="14"/>
                <w:szCs w:val="14"/>
                <w:lang w:val="it-IT"/>
              </w:rPr>
              <w:t xml:space="preserve">Se non desiderate Servizi e/o comunicazioni </w:t>
            </w:r>
            <w:r w:rsidRPr="003E7482">
              <w:rPr>
                <w:rFonts w:asciiTheme="majorHAnsi" w:hAnsiTheme="majorHAnsi" w:cstheme="majorHAnsi"/>
                <w:color w:val="000000"/>
                <w:sz w:val="14"/>
                <w:szCs w:val="14"/>
                <w:lang w:val="it-IT"/>
              </w:rPr>
              <w:t xml:space="preserve">o </w:t>
            </w:r>
            <w:r w:rsidRPr="003E7482">
              <w:rPr>
                <w:rFonts w:asciiTheme="majorHAnsi" w:hAnsiTheme="majorHAnsi" w:cstheme="majorHAnsi"/>
                <w:color w:val="00B0F0"/>
                <w:sz w:val="14"/>
                <w:szCs w:val="14"/>
                <w:lang w:val="it-IT"/>
              </w:rPr>
              <w:t xml:space="preserve">Contenuti </w:t>
            </w:r>
            <w:r w:rsidRPr="003E7482">
              <w:rPr>
                <w:rFonts w:asciiTheme="majorHAnsi" w:hAnsiTheme="majorHAnsi" w:cstheme="majorHAnsi"/>
                <w:sz w:val="14"/>
                <w:szCs w:val="14"/>
                <w:lang w:val="it-IT"/>
              </w:rPr>
              <w:t xml:space="preserve">personalizzati </w:t>
            </w:r>
            <w:r w:rsidRPr="003E7482">
              <w:rPr>
                <w:rFonts w:asciiTheme="majorHAnsi" w:hAnsiTheme="majorHAnsi" w:cstheme="majorHAnsi"/>
                <w:color w:val="00B0F0"/>
                <w:sz w:val="14"/>
                <w:szCs w:val="14"/>
                <w:lang w:val="it-IT"/>
              </w:rPr>
              <w:t>che potrebbero esservi utili</w:t>
            </w:r>
            <w:r w:rsidRPr="003E7482">
              <w:rPr>
                <w:rFonts w:asciiTheme="majorHAnsi" w:hAnsiTheme="majorHAnsi" w:cstheme="majorHAnsi"/>
                <w:color w:val="000000" w:themeColor="text1"/>
                <w:sz w:val="14"/>
                <w:szCs w:val="14"/>
                <w:lang w:val="it-IT"/>
              </w:rPr>
              <w:t>, potete modificare le vostre preferenze, come spiegato nella sezione "Come controllare i vostri Dati e gestire le vostre scelte" di seguito</w:t>
            </w:r>
            <w:r w:rsidRPr="003E7482">
              <w:rPr>
                <w:rFonts w:asciiTheme="majorHAnsi" w:hAnsiTheme="majorHAnsi" w:cstheme="majorHAnsi"/>
                <w:color w:val="000000"/>
                <w:sz w:val="14"/>
                <w:szCs w:val="14"/>
                <w:lang w:val="it-IT"/>
              </w:rPr>
              <w:t>.</w:t>
            </w:r>
          </w:p>
        </w:tc>
      </w:tr>
      <w:bookmarkEnd w:id="106"/>
      <w:tr w:rsidR="00ED5CA9" w:rsidRPr="003A4F27" w14:paraId="033F318C" w14:textId="77777777" w:rsidTr="00A13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000" w:type="pct"/>
            <w:gridSpan w:val="2"/>
            <w:vAlign w:val="center"/>
          </w:tcPr>
          <w:p w14:paraId="22802712" w14:textId="77777777" w:rsidR="00313BDC" w:rsidRPr="003E7482" w:rsidRDefault="00000000">
            <w:pPr>
              <w:pStyle w:val="Paragrafoelenco"/>
              <w:widowControl/>
              <w:numPr>
                <w:ilvl w:val="0"/>
                <w:numId w:val="14"/>
              </w:numPr>
              <w:suppressAutoHyphens w:val="0"/>
              <w:autoSpaceDE w:val="0"/>
              <w:autoSpaceDN w:val="0"/>
              <w:adjustRightInd w:val="0"/>
              <w:spacing w:before="60"/>
              <w:ind w:left="463"/>
              <w:jc w:val="both"/>
              <w:rPr>
                <w:rFonts w:asciiTheme="majorHAnsi" w:hAnsiTheme="majorHAnsi" w:cstheme="majorHAnsi"/>
                <w:bCs/>
                <w:color w:val="000000"/>
                <w:sz w:val="14"/>
                <w:szCs w:val="14"/>
                <w:u w:val="single"/>
                <w:lang w:val="it-IT"/>
              </w:rPr>
            </w:pPr>
            <w:r w:rsidRPr="003E7482">
              <w:rPr>
                <w:rFonts w:asciiTheme="majorHAnsi" w:hAnsiTheme="majorHAnsi" w:cstheme="majorHAnsi"/>
                <w:bCs/>
                <w:color w:val="000000"/>
                <w:sz w:val="14"/>
                <w:szCs w:val="14"/>
                <w:u w:val="single"/>
                <w:lang w:val="it-IT"/>
              </w:rPr>
              <w:t>Condividere i dati con i partner per le loro finalità di marketing</w:t>
            </w:r>
          </w:p>
          <w:p w14:paraId="296797FC" w14:textId="77777777" w:rsidR="00313BDC" w:rsidRPr="003E7482" w:rsidRDefault="00000000">
            <w:pPr>
              <w:pStyle w:val="Paragrafoelenco"/>
              <w:widowControl/>
              <w:numPr>
                <w:ilvl w:val="0"/>
                <w:numId w:val="12"/>
              </w:numPr>
              <w:suppressAutoHyphens w:val="0"/>
              <w:autoSpaceDE w:val="0"/>
              <w:autoSpaceDN w:val="0"/>
              <w:adjustRightInd w:val="0"/>
              <w:ind w:left="456" w:hanging="284"/>
              <w:jc w:val="both"/>
              <w:rPr>
                <w:rFonts w:asciiTheme="majorHAnsi" w:hAnsiTheme="majorHAnsi" w:cstheme="majorHAnsi"/>
                <w:bCs/>
                <w:i/>
                <w:iCs/>
                <w:color w:val="000000"/>
                <w:sz w:val="14"/>
                <w:szCs w:val="14"/>
                <w:lang w:val="it-IT"/>
              </w:rPr>
            </w:pPr>
            <w:r w:rsidRPr="003E7482">
              <w:rPr>
                <w:rFonts w:asciiTheme="majorHAnsi" w:hAnsiTheme="majorHAnsi" w:cstheme="majorHAnsi"/>
                <w:bCs/>
                <w:i/>
                <w:iCs/>
                <w:color w:val="000000"/>
                <w:sz w:val="14"/>
                <w:szCs w:val="14"/>
                <w:lang w:val="it-IT"/>
              </w:rPr>
              <w:t>Titolare del trattamento dei dati: Stellantis Europe</w:t>
            </w:r>
          </w:p>
          <w:p w14:paraId="063E6C1A" w14:textId="77777777" w:rsidR="00313BDC" w:rsidRPr="003E7482" w:rsidRDefault="00000000">
            <w:pPr>
              <w:jc w:val="both"/>
              <w:rPr>
                <w:rFonts w:asciiTheme="majorHAnsi" w:hAnsiTheme="majorHAnsi" w:cstheme="majorHAnsi"/>
                <w:sz w:val="14"/>
                <w:szCs w:val="14"/>
                <w:lang w:val="it-IT"/>
              </w:rPr>
            </w:pPr>
            <w:r w:rsidRPr="003E7482">
              <w:rPr>
                <w:rFonts w:asciiTheme="majorHAnsi" w:hAnsiTheme="majorHAnsi" w:cstheme="majorHAnsi"/>
                <w:sz w:val="14"/>
                <w:szCs w:val="14"/>
                <w:lang w:val="it-IT"/>
              </w:rPr>
              <w:t xml:space="preserve">Stellantis Europe condivide i vostri dati di contatto con </w:t>
            </w:r>
            <w:r w:rsidRPr="003E7482">
              <w:rPr>
                <w:rFonts w:asciiTheme="majorHAnsi" w:hAnsiTheme="majorHAnsi" w:cstheme="majorHAnsi"/>
                <w:color w:val="00B0F0"/>
                <w:sz w:val="14"/>
                <w:szCs w:val="14"/>
                <w:lang w:val="it-IT"/>
              </w:rPr>
              <w:t xml:space="preserve">partner </w:t>
            </w:r>
            <w:r w:rsidRPr="003E7482">
              <w:rPr>
                <w:rFonts w:asciiTheme="majorHAnsi" w:hAnsiTheme="majorHAnsi" w:cstheme="majorHAnsi"/>
                <w:sz w:val="14"/>
                <w:szCs w:val="14"/>
                <w:lang w:val="it-IT"/>
              </w:rPr>
              <w:t xml:space="preserve">terzi selezionati per i loro scopi di marketing autonomi. I </w:t>
            </w:r>
            <w:r w:rsidRPr="003E7482">
              <w:rPr>
                <w:rFonts w:asciiTheme="majorHAnsi" w:hAnsiTheme="majorHAnsi" w:cstheme="majorHAnsi"/>
                <w:color w:val="00B0F0"/>
                <w:sz w:val="14"/>
                <w:szCs w:val="14"/>
                <w:lang w:val="it-IT"/>
              </w:rPr>
              <w:t xml:space="preserve">partner </w:t>
            </w:r>
            <w:r w:rsidRPr="003E7482">
              <w:rPr>
                <w:rFonts w:asciiTheme="majorHAnsi" w:hAnsiTheme="majorHAnsi" w:cstheme="majorHAnsi"/>
                <w:sz w:val="14"/>
                <w:szCs w:val="14"/>
                <w:lang w:val="it-IT"/>
              </w:rPr>
              <w:t xml:space="preserve">vi contatteranno solo con mezzi automatizzati (ad esempio, e-mail, SMS, telefonate con registratore) e saranno obbligati a fornire le loro informazioni. </w:t>
            </w:r>
          </w:p>
          <w:p w14:paraId="23C5D4D9" w14:textId="77777777" w:rsidR="00313BDC" w:rsidRPr="003E7482" w:rsidRDefault="00000000">
            <w:pPr>
              <w:autoSpaceDE w:val="0"/>
              <w:autoSpaceDN w:val="0"/>
              <w:adjustRightInd w:val="0"/>
              <w:spacing w:after="60"/>
              <w:jc w:val="both"/>
              <w:rPr>
                <w:rFonts w:asciiTheme="majorHAnsi" w:hAnsiTheme="majorHAnsi" w:cstheme="majorHAnsi"/>
                <w:bCs/>
                <w:color w:val="000000"/>
                <w:sz w:val="14"/>
                <w:szCs w:val="14"/>
                <w:lang w:val="it-IT"/>
              </w:rPr>
            </w:pPr>
            <w:r w:rsidRPr="003E7482">
              <w:rPr>
                <w:rFonts w:asciiTheme="majorHAnsi" w:hAnsiTheme="majorHAnsi" w:cstheme="majorHAnsi"/>
                <w:bCs/>
                <w:color w:val="000000"/>
                <w:sz w:val="14"/>
                <w:szCs w:val="14"/>
                <w:lang w:val="it-IT"/>
              </w:rPr>
              <w:t xml:space="preserve">Questo trattamento si basa sul vostro consenso preventivo. L'elenco completo o le categorie di </w:t>
            </w:r>
            <w:r w:rsidRPr="003E7482">
              <w:rPr>
                <w:rFonts w:asciiTheme="majorHAnsi" w:hAnsiTheme="majorHAnsi" w:cstheme="majorHAnsi"/>
                <w:bCs/>
                <w:color w:val="00B0F0"/>
                <w:sz w:val="14"/>
                <w:szCs w:val="14"/>
                <w:lang w:val="it-IT"/>
              </w:rPr>
              <w:t xml:space="preserve">partner </w:t>
            </w:r>
            <w:r w:rsidRPr="003E7482">
              <w:rPr>
                <w:rFonts w:asciiTheme="majorHAnsi" w:hAnsiTheme="majorHAnsi" w:cstheme="majorHAnsi"/>
                <w:bCs/>
                <w:color w:val="000000"/>
                <w:sz w:val="14"/>
                <w:szCs w:val="14"/>
                <w:lang w:val="it-IT"/>
              </w:rPr>
              <w:t xml:space="preserve">con cui abbiamo condiviso direttamente i vostri dati sono disponibili all'indirizzo: https://privacyportal.stellantis.com. </w:t>
            </w:r>
          </w:p>
        </w:tc>
      </w:tr>
      <w:tr w:rsidR="00ED5CA9" w:rsidRPr="003A4F27" w14:paraId="00FD14B9" w14:textId="77777777" w:rsidTr="00A13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000" w:type="pct"/>
            <w:gridSpan w:val="2"/>
            <w:vAlign w:val="center"/>
          </w:tcPr>
          <w:p w14:paraId="77835388" w14:textId="77777777" w:rsidR="00313BDC" w:rsidRPr="003E7482" w:rsidRDefault="00000000">
            <w:pPr>
              <w:pStyle w:val="Paragrafoelenco"/>
              <w:widowControl/>
              <w:numPr>
                <w:ilvl w:val="0"/>
                <w:numId w:val="14"/>
              </w:numPr>
              <w:suppressAutoHyphens w:val="0"/>
              <w:autoSpaceDE w:val="0"/>
              <w:autoSpaceDN w:val="0"/>
              <w:adjustRightInd w:val="0"/>
              <w:spacing w:before="60"/>
              <w:ind w:left="463"/>
              <w:jc w:val="both"/>
              <w:rPr>
                <w:rFonts w:asciiTheme="majorHAnsi" w:hAnsiTheme="majorHAnsi" w:cstheme="majorHAnsi"/>
                <w:bCs/>
                <w:color w:val="000000"/>
                <w:sz w:val="14"/>
                <w:szCs w:val="14"/>
                <w:u w:val="single"/>
                <w:lang w:val="it-IT"/>
              </w:rPr>
            </w:pPr>
            <w:r w:rsidRPr="003E7482">
              <w:rPr>
                <w:rFonts w:asciiTheme="majorHAnsi" w:hAnsiTheme="majorHAnsi" w:cstheme="majorHAnsi"/>
                <w:bCs/>
                <w:color w:val="000000"/>
                <w:sz w:val="14"/>
                <w:szCs w:val="14"/>
                <w:u w:val="single"/>
                <w:lang w:val="it-IT"/>
              </w:rPr>
              <w:t>Condivisione dei dati del veicolo con Stellantis Europe</w:t>
            </w:r>
          </w:p>
          <w:p w14:paraId="04288C49" w14:textId="77777777" w:rsidR="00313BDC" w:rsidRPr="003E7482" w:rsidRDefault="00000000">
            <w:pPr>
              <w:pStyle w:val="Paragrafoelenco"/>
              <w:widowControl/>
              <w:numPr>
                <w:ilvl w:val="0"/>
                <w:numId w:val="12"/>
              </w:numPr>
              <w:suppressAutoHyphens w:val="0"/>
              <w:autoSpaceDE w:val="0"/>
              <w:autoSpaceDN w:val="0"/>
              <w:adjustRightInd w:val="0"/>
              <w:ind w:left="456" w:hanging="284"/>
              <w:jc w:val="both"/>
              <w:rPr>
                <w:rFonts w:asciiTheme="majorHAnsi" w:hAnsiTheme="majorHAnsi" w:cstheme="majorHAnsi"/>
                <w:bCs/>
                <w:i/>
                <w:iCs/>
                <w:color w:val="000000"/>
                <w:sz w:val="14"/>
                <w:szCs w:val="14"/>
                <w:lang w:val="it-IT"/>
              </w:rPr>
            </w:pPr>
            <w:r w:rsidRPr="003E7482">
              <w:rPr>
                <w:rFonts w:asciiTheme="majorHAnsi" w:hAnsiTheme="majorHAnsi" w:cstheme="majorHAnsi"/>
                <w:bCs/>
                <w:i/>
                <w:iCs/>
                <w:color w:val="000000"/>
                <w:sz w:val="14"/>
                <w:szCs w:val="14"/>
                <w:lang w:val="it-IT"/>
              </w:rPr>
              <w:t>Titolare del trattamento dei dati: Produttori di automobili</w:t>
            </w:r>
          </w:p>
          <w:p w14:paraId="229A7402" w14:textId="77777777" w:rsidR="00313BDC" w:rsidRPr="003E7482" w:rsidRDefault="00000000">
            <w:pPr>
              <w:autoSpaceDE w:val="0"/>
              <w:autoSpaceDN w:val="0"/>
              <w:adjustRightInd w:val="0"/>
              <w:jc w:val="both"/>
              <w:rPr>
                <w:rFonts w:asciiTheme="majorHAnsi" w:hAnsiTheme="majorHAnsi" w:cstheme="majorHAnsi"/>
                <w:bCs/>
                <w:color w:val="000000"/>
                <w:sz w:val="14"/>
                <w:szCs w:val="14"/>
                <w:lang w:val="it-IT"/>
              </w:rPr>
            </w:pPr>
            <w:r w:rsidRPr="003E7482">
              <w:rPr>
                <w:rFonts w:asciiTheme="majorHAnsi" w:hAnsiTheme="majorHAnsi" w:cstheme="majorHAnsi"/>
                <w:bCs/>
                <w:color w:val="000000"/>
                <w:sz w:val="14"/>
                <w:szCs w:val="14"/>
                <w:lang w:val="it-IT"/>
              </w:rPr>
              <w:t xml:space="preserve">Le Case automobilistiche condividono con Stellantis Europe i Dati del veicolo raccolti durante la fornitura di uno dei nostri Servizi (ad esempio, una voce di servizio) per consentire a quest'ultima di migliorare i veicoli, misurare l'efficacia dei propri servizi e la creazione di nuovi servizi. I Dati del Veicolo sono trattati da Stellantis Europe come Dati Personali e/o come Informazioni </w:t>
            </w:r>
            <w:proofErr w:type="gramStart"/>
            <w:r w:rsidRPr="003E7482">
              <w:rPr>
                <w:rFonts w:asciiTheme="majorHAnsi" w:hAnsiTheme="majorHAnsi" w:cstheme="majorHAnsi"/>
                <w:bCs/>
                <w:color w:val="000000"/>
                <w:sz w:val="14"/>
                <w:szCs w:val="14"/>
                <w:lang w:val="it-IT"/>
              </w:rPr>
              <w:t>Aggregate, quindi</w:t>
            </w:r>
            <w:proofErr w:type="gramEnd"/>
            <w:r w:rsidRPr="003E7482">
              <w:rPr>
                <w:rFonts w:asciiTheme="majorHAnsi" w:hAnsiTheme="majorHAnsi" w:cstheme="majorHAnsi"/>
                <w:bCs/>
                <w:color w:val="000000"/>
                <w:sz w:val="14"/>
                <w:szCs w:val="14"/>
                <w:lang w:val="it-IT"/>
              </w:rPr>
              <w:t xml:space="preserve"> non associati ai Dati Personali che vi riguardano. </w:t>
            </w:r>
          </w:p>
          <w:p w14:paraId="1A614001" w14:textId="77777777" w:rsidR="00313BDC" w:rsidRPr="003E7482" w:rsidRDefault="00000000">
            <w:pPr>
              <w:autoSpaceDE w:val="0"/>
              <w:autoSpaceDN w:val="0"/>
              <w:adjustRightInd w:val="0"/>
              <w:spacing w:after="60"/>
              <w:jc w:val="both"/>
              <w:rPr>
                <w:rFonts w:asciiTheme="majorHAnsi" w:hAnsiTheme="majorHAnsi" w:cstheme="majorHAnsi"/>
                <w:bCs/>
                <w:color w:val="000000"/>
                <w:sz w:val="14"/>
                <w:szCs w:val="14"/>
                <w:lang w:val="it-IT"/>
              </w:rPr>
            </w:pPr>
            <w:r w:rsidRPr="003E7482">
              <w:rPr>
                <w:rFonts w:asciiTheme="majorHAnsi" w:hAnsiTheme="majorHAnsi" w:cstheme="majorHAnsi"/>
                <w:bCs/>
                <w:color w:val="000000"/>
                <w:sz w:val="14"/>
                <w:szCs w:val="14"/>
                <w:lang w:val="it-IT"/>
              </w:rPr>
              <w:t>Questo trattamento si basa sul legittimo interesse delle Case automobilistiche e di Stellantis Europe a creare e mantenere veicoli e servizi realmente utili per i nostri clienti.</w:t>
            </w:r>
          </w:p>
        </w:tc>
      </w:tr>
      <w:tr w:rsidR="00ED5CA9" w:rsidRPr="003A4F27" w14:paraId="428A13D4" w14:textId="77777777" w:rsidTr="00A13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000" w:type="pct"/>
            <w:gridSpan w:val="2"/>
            <w:vAlign w:val="center"/>
          </w:tcPr>
          <w:p w14:paraId="1FE12096" w14:textId="77777777" w:rsidR="00313BDC" w:rsidRPr="003E7482" w:rsidRDefault="00000000">
            <w:pPr>
              <w:pStyle w:val="Paragrafoelenco"/>
              <w:widowControl/>
              <w:numPr>
                <w:ilvl w:val="0"/>
                <w:numId w:val="14"/>
              </w:numPr>
              <w:suppressAutoHyphens w:val="0"/>
              <w:autoSpaceDE w:val="0"/>
              <w:autoSpaceDN w:val="0"/>
              <w:adjustRightInd w:val="0"/>
              <w:spacing w:before="60"/>
              <w:ind w:left="463"/>
              <w:jc w:val="both"/>
              <w:rPr>
                <w:rFonts w:asciiTheme="majorHAnsi" w:hAnsiTheme="majorHAnsi" w:cstheme="majorHAnsi"/>
                <w:bCs/>
                <w:color w:val="000000"/>
                <w:sz w:val="14"/>
                <w:szCs w:val="14"/>
                <w:u w:val="single"/>
                <w:lang w:val="it-IT"/>
              </w:rPr>
            </w:pPr>
            <w:r w:rsidRPr="003E7482">
              <w:rPr>
                <w:rFonts w:asciiTheme="majorHAnsi" w:hAnsiTheme="majorHAnsi" w:cstheme="majorHAnsi"/>
                <w:bCs/>
                <w:color w:val="000000"/>
                <w:sz w:val="14"/>
                <w:szCs w:val="14"/>
                <w:u w:val="single"/>
                <w:lang w:val="it-IT"/>
              </w:rPr>
              <w:t>Adempiere agli obblighi legali e fiscali</w:t>
            </w:r>
          </w:p>
          <w:p w14:paraId="1AABD324" w14:textId="77777777" w:rsidR="00313BDC" w:rsidRPr="003E7482" w:rsidRDefault="00000000">
            <w:pPr>
              <w:pStyle w:val="Paragrafoelenco"/>
              <w:widowControl/>
              <w:numPr>
                <w:ilvl w:val="0"/>
                <w:numId w:val="12"/>
              </w:numPr>
              <w:suppressAutoHyphens w:val="0"/>
              <w:autoSpaceDE w:val="0"/>
              <w:autoSpaceDN w:val="0"/>
              <w:adjustRightInd w:val="0"/>
              <w:ind w:left="456" w:hanging="284"/>
              <w:jc w:val="both"/>
              <w:rPr>
                <w:rFonts w:asciiTheme="majorHAnsi" w:hAnsiTheme="majorHAnsi" w:cstheme="majorHAnsi"/>
                <w:bCs/>
                <w:i/>
                <w:iCs/>
                <w:color w:val="000000"/>
                <w:sz w:val="14"/>
                <w:szCs w:val="14"/>
                <w:lang w:val="it-IT"/>
              </w:rPr>
            </w:pPr>
            <w:r w:rsidRPr="003E7482">
              <w:rPr>
                <w:rFonts w:asciiTheme="majorHAnsi" w:hAnsiTheme="majorHAnsi" w:cstheme="majorHAnsi"/>
                <w:bCs/>
                <w:i/>
                <w:iCs/>
                <w:color w:val="000000"/>
                <w:sz w:val="14"/>
                <w:szCs w:val="14"/>
                <w:lang w:val="it-IT"/>
              </w:rPr>
              <w:t>Titolare del trattamento dei dati: Stellantis Europe e le Case automobilistiche</w:t>
            </w:r>
          </w:p>
          <w:p w14:paraId="4CCFCBD7" w14:textId="77777777" w:rsidR="00313BDC" w:rsidRPr="003E7482" w:rsidRDefault="00000000">
            <w:pPr>
              <w:autoSpaceDE w:val="0"/>
              <w:autoSpaceDN w:val="0"/>
              <w:adjustRightInd w:val="0"/>
              <w:jc w:val="both"/>
              <w:rPr>
                <w:rFonts w:asciiTheme="majorHAnsi" w:hAnsiTheme="majorHAnsi" w:cstheme="majorHAnsi"/>
                <w:color w:val="000000"/>
                <w:sz w:val="14"/>
                <w:szCs w:val="14"/>
                <w:lang w:val="it-IT"/>
              </w:rPr>
            </w:pPr>
            <w:r w:rsidRPr="003E7482">
              <w:rPr>
                <w:rFonts w:asciiTheme="majorHAnsi" w:hAnsiTheme="majorHAnsi" w:cstheme="majorHAnsi"/>
                <w:color w:val="000000"/>
                <w:sz w:val="14"/>
                <w:szCs w:val="14"/>
                <w:lang w:val="it-IT"/>
              </w:rPr>
              <w:t xml:space="preserve">Potremmo utilizzare i vostri dati per adempiere agli obblighi legali e fiscali a cui siamo soggetti, che costituiscono la base giuridica di tale trattamento dei vostri dati. </w:t>
            </w:r>
          </w:p>
          <w:p w14:paraId="5ACBE70C" w14:textId="77777777" w:rsidR="00313BDC" w:rsidRPr="003E7482" w:rsidRDefault="00000000">
            <w:pPr>
              <w:autoSpaceDE w:val="0"/>
              <w:autoSpaceDN w:val="0"/>
              <w:adjustRightInd w:val="0"/>
              <w:spacing w:after="60"/>
              <w:jc w:val="both"/>
              <w:rPr>
                <w:rFonts w:asciiTheme="majorHAnsi" w:hAnsiTheme="majorHAnsi" w:cstheme="majorHAnsi"/>
                <w:color w:val="000000"/>
                <w:sz w:val="14"/>
                <w:szCs w:val="14"/>
                <w:lang w:val="it-IT"/>
              </w:rPr>
            </w:pPr>
            <w:r w:rsidRPr="003E7482">
              <w:rPr>
                <w:rFonts w:asciiTheme="majorHAnsi" w:hAnsiTheme="majorHAnsi" w:cstheme="majorHAnsi"/>
                <w:color w:val="000000"/>
                <w:sz w:val="14"/>
                <w:szCs w:val="14"/>
                <w:lang w:val="it-IT"/>
              </w:rPr>
              <w:t xml:space="preserve">Alcune legislazioni potrebbero </w:t>
            </w:r>
            <w:r w:rsidRPr="003E7482">
              <w:rPr>
                <w:rFonts w:asciiTheme="majorHAnsi" w:hAnsiTheme="majorHAnsi" w:cstheme="majorHAnsi"/>
                <w:sz w:val="14"/>
                <w:szCs w:val="14"/>
                <w:lang w:val="it-IT"/>
              </w:rPr>
              <w:t xml:space="preserve">richiedere la </w:t>
            </w:r>
            <w:r w:rsidRPr="003E7482">
              <w:rPr>
                <w:rFonts w:asciiTheme="majorHAnsi" w:hAnsiTheme="majorHAnsi" w:cstheme="majorHAnsi"/>
                <w:color w:val="000000"/>
                <w:sz w:val="14"/>
                <w:szCs w:val="14"/>
                <w:lang w:val="it-IT"/>
              </w:rPr>
              <w:t>condivisione dei vostri Dati con le autorità pubbliche (ad esempio, avvisi di richiamo). Se tale condivisione non è richiesta dalla legge del vostro paese, li invieremo comunque, come spiegato più dettagliatamente nella sezione "Protezione dei nostri interessi e dei vostri interessi" di seguito.</w:t>
            </w:r>
          </w:p>
          <w:p w14:paraId="5B6B9F6F" w14:textId="77777777" w:rsidR="00313BDC" w:rsidRPr="003E7482" w:rsidRDefault="00000000">
            <w:pPr>
              <w:pStyle w:val="Paragrafoelenco"/>
              <w:widowControl/>
              <w:numPr>
                <w:ilvl w:val="0"/>
                <w:numId w:val="14"/>
              </w:numPr>
              <w:suppressAutoHyphens w:val="0"/>
              <w:autoSpaceDE w:val="0"/>
              <w:autoSpaceDN w:val="0"/>
              <w:adjustRightInd w:val="0"/>
              <w:spacing w:before="60"/>
              <w:ind w:left="463"/>
              <w:jc w:val="both"/>
              <w:rPr>
                <w:rFonts w:asciiTheme="majorHAnsi" w:hAnsiTheme="majorHAnsi" w:cstheme="majorHAnsi"/>
                <w:bCs/>
                <w:color w:val="000000"/>
                <w:sz w:val="14"/>
                <w:szCs w:val="14"/>
                <w:u w:val="single"/>
                <w:lang w:val="it-IT"/>
              </w:rPr>
            </w:pPr>
            <w:bookmarkStart w:id="107" w:name="_Hlk127716111"/>
            <w:r w:rsidRPr="003E7482">
              <w:rPr>
                <w:rFonts w:asciiTheme="majorHAnsi" w:hAnsiTheme="majorHAnsi" w:cstheme="majorHAnsi"/>
                <w:bCs/>
                <w:color w:val="000000"/>
                <w:sz w:val="14"/>
                <w:szCs w:val="14"/>
                <w:u w:val="single"/>
                <w:lang w:val="it-IT"/>
              </w:rPr>
              <w:t>Invio di comunicazioni aziendali e istituzionali</w:t>
            </w:r>
          </w:p>
          <w:p w14:paraId="4AD04AA0" w14:textId="77777777" w:rsidR="00313BDC" w:rsidRPr="003E7482" w:rsidRDefault="00000000">
            <w:pPr>
              <w:pStyle w:val="Paragrafoelenco"/>
              <w:widowControl/>
              <w:numPr>
                <w:ilvl w:val="0"/>
                <w:numId w:val="12"/>
              </w:numPr>
              <w:suppressAutoHyphens w:val="0"/>
              <w:autoSpaceDE w:val="0"/>
              <w:autoSpaceDN w:val="0"/>
              <w:adjustRightInd w:val="0"/>
              <w:ind w:left="456" w:hanging="284"/>
              <w:jc w:val="both"/>
              <w:rPr>
                <w:rFonts w:asciiTheme="majorHAnsi" w:hAnsiTheme="majorHAnsi" w:cstheme="majorHAnsi"/>
                <w:bCs/>
                <w:i/>
                <w:iCs/>
                <w:color w:val="000000"/>
                <w:sz w:val="14"/>
                <w:szCs w:val="14"/>
                <w:lang w:val="it-IT"/>
              </w:rPr>
            </w:pPr>
            <w:r w:rsidRPr="003E7482">
              <w:rPr>
                <w:rFonts w:asciiTheme="majorHAnsi" w:hAnsiTheme="majorHAnsi" w:cstheme="majorHAnsi"/>
                <w:bCs/>
                <w:i/>
                <w:iCs/>
                <w:color w:val="000000"/>
                <w:sz w:val="14"/>
                <w:szCs w:val="14"/>
                <w:lang w:val="it-IT"/>
              </w:rPr>
              <w:t>Titolare del trattamento dei dati: Stellantis Europe</w:t>
            </w:r>
          </w:p>
          <w:bookmarkEnd w:id="107"/>
          <w:p w14:paraId="33CBCC25" w14:textId="77777777" w:rsidR="00313BDC" w:rsidRPr="003E7482" w:rsidRDefault="00000000">
            <w:pPr>
              <w:autoSpaceDE w:val="0"/>
              <w:autoSpaceDN w:val="0"/>
              <w:adjustRightInd w:val="0"/>
              <w:spacing w:after="60"/>
              <w:jc w:val="both"/>
              <w:rPr>
                <w:rFonts w:asciiTheme="majorHAnsi" w:hAnsiTheme="majorHAnsi" w:cstheme="majorHAnsi"/>
                <w:color w:val="000000"/>
                <w:sz w:val="14"/>
                <w:szCs w:val="14"/>
                <w:lang w:val="it-IT"/>
              </w:rPr>
            </w:pPr>
            <w:r w:rsidRPr="003E7482">
              <w:rPr>
                <w:rFonts w:asciiTheme="majorHAnsi" w:hAnsiTheme="majorHAnsi" w:cstheme="majorHAnsi"/>
                <w:color w:val="000000"/>
                <w:sz w:val="14"/>
                <w:szCs w:val="14"/>
                <w:lang w:val="it-IT"/>
              </w:rPr>
              <w:t xml:space="preserve">Nei limiti consentiti dalla legge sulla protezione dei dati, condividiamo i vostri dati di contatto per inviare sondaggi aziendali e comunicazioni istituzionali riguardanti il Gruppo Stellantis nel suo complesso. Si tratta di comunicazioni non promozionali inviate da noi per conto o in sostituzione delle </w:t>
            </w:r>
            <w:r w:rsidRPr="003E7482">
              <w:rPr>
                <w:rFonts w:asciiTheme="majorHAnsi" w:hAnsiTheme="majorHAnsi" w:cstheme="majorHAnsi"/>
                <w:bCs/>
                <w:color w:val="00B0F0"/>
                <w:sz w:val="14"/>
                <w:szCs w:val="14"/>
                <w:lang w:val="it-IT"/>
              </w:rPr>
              <w:t>Case automobilistiche</w:t>
            </w:r>
            <w:r w:rsidRPr="003E7482">
              <w:rPr>
                <w:rFonts w:asciiTheme="majorHAnsi" w:hAnsiTheme="majorHAnsi" w:cstheme="majorHAnsi"/>
                <w:color w:val="000000"/>
                <w:sz w:val="14"/>
                <w:szCs w:val="14"/>
                <w:lang w:val="it-IT"/>
              </w:rPr>
              <w:t xml:space="preserve">, sulla base del nostro legittimo interesse a fornirvi informazioni coerenti. </w:t>
            </w:r>
          </w:p>
        </w:tc>
      </w:tr>
      <w:tr w:rsidR="00ED5CA9" w:rsidRPr="003A4F27" w14:paraId="2DEAE422" w14:textId="77777777" w:rsidTr="00A13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000" w:type="pct"/>
            <w:gridSpan w:val="2"/>
            <w:tcBorders>
              <w:bottom w:val="single" w:sz="4" w:space="0" w:color="auto"/>
            </w:tcBorders>
            <w:vAlign w:val="center"/>
          </w:tcPr>
          <w:p w14:paraId="2C637020" w14:textId="77777777" w:rsidR="00313BDC" w:rsidRPr="003E7482" w:rsidRDefault="00000000">
            <w:pPr>
              <w:pStyle w:val="Paragrafoelenco"/>
              <w:widowControl/>
              <w:numPr>
                <w:ilvl w:val="0"/>
                <w:numId w:val="14"/>
              </w:numPr>
              <w:suppressAutoHyphens w:val="0"/>
              <w:autoSpaceDE w:val="0"/>
              <w:autoSpaceDN w:val="0"/>
              <w:adjustRightInd w:val="0"/>
              <w:spacing w:before="60"/>
              <w:ind w:left="463"/>
              <w:jc w:val="both"/>
              <w:rPr>
                <w:rFonts w:asciiTheme="majorHAnsi" w:hAnsiTheme="majorHAnsi" w:cstheme="majorHAnsi"/>
                <w:bCs/>
                <w:color w:val="000000"/>
                <w:sz w:val="14"/>
                <w:szCs w:val="14"/>
                <w:u w:val="single"/>
                <w:lang w:val="it-IT"/>
              </w:rPr>
            </w:pPr>
            <w:r w:rsidRPr="003E7482">
              <w:rPr>
                <w:rFonts w:asciiTheme="majorHAnsi" w:hAnsiTheme="majorHAnsi" w:cstheme="majorHAnsi"/>
                <w:bCs/>
                <w:color w:val="000000"/>
                <w:sz w:val="14"/>
                <w:szCs w:val="14"/>
                <w:u w:val="single"/>
                <w:lang w:val="it-IT"/>
              </w:rPr>
              <w:t>Tutela dei nostri interessi e dei vostri interessi</w:t>
            </w:r>
          </w:p>
          <w:p w14:paraId="7DD13671" w14:textId="77777777" w:rsidR="00313BDC" w:rsidRPr="003E7482" w:rsidRDefault="00000000">
            <w:pPr>
              <w:pStyle w:val="Paragrafoelenco"/>
              <w:widowControl/>
              <w:numPr>
                <w:ilvl w:val="0"/>
                <w:numId w:val="12"/>
              </w:numPr>
              <w:suppressAutoHyphens w:val="0"/>
              <w:autoSpaceDE w:val="0"/>
              <w:autoSpaceDN w:val="0"/>
              <w:adjustRightInd w:val="0"/>
              <w:ind w:left="456" w:hanging="284"/>
              <w:jc w:val="both"/>
              <w:rPr>
                <w:rFonts w:asciiTheme="majorHAnsi" w:hAnsiTheme="majorHAnsi" w:cstheme="majorHAnsi"/>
                <w:bCs/>
                <w:i/>
                <w:iCs/>
                <w:color w:val="000000"/>
                <w:sz w:val="14"/>
                <w:szCs w:val="14"/>
                <w:lang w:val="it-IT"/>
              </w:rPr>
            </w:pPr>
            <w:r w:rsidRPr="003E7482">
              <w:rPr>
                <w:rFonts w:asciiTheme="majorHAnsi" w:hAnsiTheme="majorHAnsi" w:cstheme="majorHAnsi"/>
                <w:bCs/>
                <w:i/>
                <w:iCs/>
                <w:color w:val="000000"/>
                <w:sz w:val="14"/>
                <w:szCs w:val="14"/>
                <w:lang w:val="it-IT"/>
              </w:rPr>
              <w:t>Titolare del trattamento dei dati: Stellantis Europe e le Case automobilistiche</w:t>
            </w:r>
          </w:p>
          <w:p w14:paraId="5E227D71" w14:textId="77777777" w:rsidR="00313BDC" w:rsidRPr="003E7482" w:rsidRDefault="00000000">
            <w:pPr>
              <w:autoSpaceDE w:val="0"/>
              <w:autoSpaceDN w:val="0"/>
              <w:adjustRightInd w:val="0"/>
              <w:jc w:val="both"/>
              <w:rPr>
                <w:rFonts w:asciiTheme="majorHAnsi" w:hAnsiTheme="majorHAnsi" w:cstheme="majorHAnsi"/>
                <w:sz w:val="14"/>
                <w:szCs w:val="14"/>
                <w:lang w:val="it-IT"/>
              </w:rPr>
            </w:pPr>
            <w:r w:rsidRPr="003E7482">
              <w:rPr>
                <w:rFonts w:asciiTheme="majorHAnsi" w:hAnsiTheme="majorHAnsi" w:cstheme="majorHAnsi"/>
                <w:bCs/>
                <w:color w:val="000000" w:themeColor="text1"/>
                <w:sz w:val="14"/>
                <w:szCs w:val="14"/>
                <w:lang w:val="it-IT"/>
              </w:rPr>
              <w:t xml:space="preserve">Nella misura consentita dalla legge applicabile sulla protezione dei dati, </w:t>
            </w:r>
            <w:r w:rsidRPr="003E7482">
              <w:rPr>
                <w:rFonts w:asciiTheme="majorHAnsi" w:hAnsiTheme="majorHAnsi" w:cstheme="majorHAnsi"/>
                <w:sz w:val="14"/>
                <w:szCs w:val="14"/>
                <w:lang w:val="it-IT"/>
              </w:rPr>
              <w:t>potremmo dover utilizzare i vostri Dati per individuare, reagire e prevenire comportamenti fraudolenti e illegali o attività che potrebbero compromettere la vostra o la nostra sicurezza</w:t>
            </w:r>
            <w:r w:rsidRPr="003E7482">
              <w:rPr>
                <w:rFonts w:asciiTheme="majorHAnsi" w:hAnsiTheme="majorHAnsi" w:cstheme="majorHAnsi"/>
                <w:color w:val="000000"/>
                <w:sz w:val="14"/>
                <w:szCs w:val="14"/>
                <w:lang w:val="it-IT"/>
              </w:rPr>
              <w:t xml:space="preserve">. Questo scopo include </w:t>
            </w:r>
            <w:r w:rsidRPr="003E7482">
              <w:rPr>
                <w:rFonts w:asciiTheme="majorHAnsi" w:eastAsia="Calibri" w:hAnsiTheme="majorHAnsi" w:cstheme="majorHAnsi"/>
                <w:sz w:val="14"/>
                <w:szCs w:val="14"/>
                <w:lang w:val="it-IT"/>
              </w:rPr>
              <w:t xml:space="preserve">verifiche e valutazioni delle nostre operazioni commerciali, dei controlli di sicurezza, dei controlli finanziari, dei registri e del programma di gestione delle informazioni, e altre finalità relative all'amministrazione delle nostre attività generali, alla contabilità, alla tenuta dei registri e alle funzioni legali. </w:t>
            </w:r>
            <w:r w:rsidRPr="003E7482">
              <w:rPr>
                <w:rFonts w:asciiTheme="majorHAnsi" w:hAnsiTheme="majorHAnsi" w:cstheme="majorHAnsi"/>
                <w:sz w:val="14"/>
                <w:szCs w:val="14"/>
                <w:lang w:val="it-IT"/>
              </w:rPr>
              <w:t xml:space="preserve">Utilizzeremo i vostri dati anche per inviarvi comunicazioni sulla sicurezza del vostro </w:t>
            </w:r>
            <w:r w:rsidRPr="003E7482">
              <w:rPr>
                <w:rFonts w:asciiTheme="majorHAnsi" w:hAnsiTheme="majorHAnsi" w:cstheme="majorHAnsi"/>
                <w:color w:val="00B0F0"/>
                <w:sz w:val="14"/>
                <w:szCs w:val="14"/>
                <w:lang w:val="it-IT"/>
              </w:rPr>
              <w:t xml:space="preserve">veicolo/flotta </w:t>
            </w:r>
            <w:r w:rsidRPr="003E7482">
              <w:rPr>
                <w:rFonts w:asciiTheme="majorHAnsi" w:hAnsiTheme="majorHAnsi" w:cstheme="majorHAnsi"/>
                <w:color w:val="000000"/>
                <w:sz w:val="14"/>
                <w:szCs w:val="14"/>
                <w:lang w:val="it-IT"/>
              </w:rPr>
              <w:t xml:space="preserve">(ad esempio, campagne di richiamo, aggiornamenti software, ecc.), anche se non esiste un requisito legale in tal senso nel paese in cui vi trovate. </w:t>
            </w:r>
            <w:r w:rsidRPr="003E7482">
              <w:rPr>
                <w:rFonts w:asciiTheme="majorHAnsi" w:hAnsiTheme="majorHAnsi" w:cstheme="majorHAnsi"/>
                <w:sz w:val="14"/>
                <w:szCs w:val="14"/>
                <w:lang w:val="it-IT"/>
              </w:rPr>
              <w:t xml:space="preserve">Non si tratta di comunicazioni promozionali, ma di comunicazioni di servizio per garantire la vostra sicurezza nell'utilizzo del vostro </w:t>
            </w:r>
            <w:r w:rsidRPr="003E7482">
              <w:rPr>
                <w:rFonts w:asciiTheme="majorHAnsi" w:hAnsiTheme="majorHAnsi" w:cstheme="majorHAnsi"/>
                <w:color w:val="00B0F0"/>
                <w:sz w:val="14"/>
                <w:szCs w:val="14"/>
                <w:lang w:val="it-IT"/>
              </w:rPr>
              <w:t>veicolo</w:t>
            </w:r>
            <w:r w:rsidRPr="003E7482">
              <w:rPr>
                <w:rFonts w:asciiTheme="majorHAnsi" w:hAnsiTheme="majorHAnsi" w:cstheme="majorHAnsi"/>
                <w:color w:val="000000"/>
                <w:sz w:val="14"/>
                <w:szCs w:val="14"/>
                <w:lang w:val="it-IT"/>
              </w:rPr>
              <w:t xml:space="preserve">. </w:t>
            </w:r>
          </w:p>
          <w:p w14:paraId="6C334392" w14:textId="77777777" w:rsidR="00313BDC" w:rsidRPr="003E7482" w:rsidRDefault="00000000">
            <w:pPr>
              <w:autoSpaceDE w:val="0"/>
              <w:autoSpaceDN w:val="0"/>
              <w:adjustRightInd w:val="0"/>
              <w:spacing w:after="60"/>
              <w:jc w:val="both"/>
              <w:rPr>
                <w:rFonts w:asciiTheme="majorHAnsi" w:hAnsiTheme="majorHAnsi" w:cstheme="majorHAnsi"/>
                <w:color w:val="000000"/>
                <w:sz w:val="14"/>
                <w:szCs w:val="14"/>
                <w:lang w:val="it-IT"/>
              </w:rPr>
            </w:pPr>
            <w:r w:rsidRPr="003E7482">
              <w:rPr>
                <w:rFonts w:asciiTheme="majorHAnsi" w:hAnsiTheme="majorHAnsi" w:cstheme="majorHAnsi"/>
                <w:color w:val="000000"/>
                <w:sz w:val="14"/>
                <w:szCs w:val="14"/>
                <w:lang w:val="it-IT"/>
              </w:rPr>
              <w:lastRenderedPageBreak/>
              <w:t xml:space="preserve">Questo scopo si basa sul legittimo interesse a salvaguardare i nostri interessi e a proteggere i nostri clienti, compreso l'utente.  </w:t>
            </w:r>
          </w:p>
        </w:tc>
      </w:tr>
      <w:tr w:rsidR="00ED5CA9" w:rsidRPr="003A4F27" w14:paraId="2A244711" w14:textId="77777777" w:rsidTr="00A13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000" w:type="pct"/>
            <w:gridSpan w:val="2"/>
            <w:tcBorders>
              <w:top w:val="single" w:sz="4" w:space="0" w:color="auto"/>
            </w:tcBorders>
            <w:vAlign w:val="center"/>
          </w:tcPr>
          <w:p w14:paraId="05B42AFC" w14:textId="77777777" w:rsidR="00313BDC" w:rsidRPr="003E7482" w:rsidRDefault="00000000">
            <w:pPr>
              <w:pStyle w:val="Paragrafoelenco"/>
              <w:numPr>
                <w:ilvl w:val="0"/>
                <w:numId w:val="13"/>
              </w:numPr>
              <w:suppressAutoHyphens w:val="0"/>
              <w:ind w:left="426"/>
              <w:jc w:val="both"/>
              <w:rPr>
                <w:rFonts w:asciiTheme="majorHAnsi" w:hAnsiTheme="majorHAnsi" w:cstheme="majorHAnsi"/>
                <w:b/>
                <w:color w:val="000000"/>
                <w:sz w:val="14"/>
                <w:szCs w:val="14"/>
                <w:lang w:val="it-IT"/>
              </w:rPr>
            </w:pPr>
            <w:r w:rsidRPr="003E7482">
              <w:rPr>
                <w:rFonts w:asciiTheme="majorHAnsi" w:hAnsiTheme="majorHAnsi" w:cstheme="majorBidi"/>
                <w:b/>
                <w:bCs/>
                <w:color w:val="000000" w:themeColor="text1"/>
                <w:sz w:val="14"/>
                <w:szCs w:val="14"/>
                <w:lang w:val="it-IT"/>
              </w:rPr>
              <w:lastRenderedPageBreak/>
              <w:t>Come utilizziamo i vostri dati (modalità di trattamento)</w:t>
            </w:r>
          </w:p>
        </w:tc>
      </w:tr>
      <w:tr w:rsidR="00ED5CA9" w:rsidRPr="003A4F27" w14:paraId="5BBC3BE9" w14:textId="77777777" w:rsidTr="00A13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000" w:type="pct"/>
            <w:gridSpan w:val="2"/>
            <w:tcBorders>
              <w:bottom w:val="single" w:sz="4" w:space="0" w:color="auto"/>
            </w:tcBorders>
            <w:vAlign w:val="center"/>
          </w:tcPr>
          <w:p w14:paraId="6BE1AB3C" w14:textId="77777777" w:rsidR="00313BDC" w:rsidRPr="003E7482" w:rsidRDefault="00000000">
            <w:pPr>
              <w:autoSpaceDE w:val="0"/>
              <w:autoSpaceDN w:val="0"/>
              <w:adjustRightInd w:val="0"/>
              <w:jc w:val="both"/>
              <w:rPr>
                <w:rFonts w:asciiTheme="majorHAnsi" w:hAnsiTheme="majorHAnsi" w:cstheme="majorHAnsi"/>
                <w:color w:val="000000"/>
                <w:sz w:val="14"/>
                <w:szCs w:val="14"/>
                <w:lang w:val="it-IT"/>
              </w:rPr>
            </w:pPr>
            <w:r w:rsidRPr="003E7482">
              <w:rPr>
                <w:rFonts w:asciiTheme="majorHAnsi" w:hAnsiTheme="majorHAnsi" w:cstheme="majorHAnsi"/>
                <w:color w:val="000000"/>
                <w:sz w:val="14"/>
                <w:szCs w:val="14"/>
                <w:lang w:val="it-IT"/>
              </w:rPr>
              <w:t>I dati raccolti per le finalità sopra indicate sono trattati sia manualmente che in modo automatizzato, attraverso programmi e/o algoritmi che analizzano informazioni quali i Dati desunti dalla Sua attività.</w:t>
            </w:r>
          </w:p>
          <w:p w14:paraId="4B7304A6" w14:textId="77777777" w:rsidR="00313BDC" w:rsidRPr="003E7482" w:rsidRDefault="00000000">
            <w:pPr>
              <w:autoSpaceDE w:val="0"/>
              <w:autoSpaceDN w:val="0"/>
              <w:adjustRightInd w:val="0"/>
              <w:spacing w:after="60"/>
              <w:jc w:val="both"/>
              <w:rPr>
                <w:rFonts w:asciiTheme="majorHAnsi" w:hAnsiTheme="majorHAnsi" w:cstheme="majorHAnsi"/>
                <w:b/>
                <w:color w:val="000000"/>
                <w:sz w:val="14"/>
                <w:szCs w:val="14"/>
                <w:lang w:val="it-IT"/>
              </w:rPr>
            </w:pPr>
            <w:r w:rsidRPr="003E7482">
              <w:rPr>
                <w:rFonts w:asciiTheme="majorHAnsi" w:hAnsiTheme="majorHAnsi" w:cstheme="majorHAnsi"/>
                <w:sz w:val="14"/>
                <w:szCs w:val="14"/>
                <w:lang w:val="it-IT"/>
              </w:rPr>
              <w:t xml:space="preserve">I vostri dati possono anche essere soggetti a </w:t>
            </w:r>
            <w:r w:rsidRPr="003E7482">
              <w:rPr>
                <w:rFonts w:asciiTheme="majorHAnsi" w:hAnsiTheme="majorHAnsi" w:cstheme="majorHAnsi"/>
                <w:color w:val="00B0F0"/>
                <w:sz w:val="14"/>
                <w:szCs w:val="14"/>
                <w:lang w:val="it-IT"/>
              </w:rPr>
              <w:t>combinazione e/o incrocio</w:t>
            </w:r>
            <w:r w:rsidRPr="003E7482">
              <w:rPr>
                <w:rFonts w:asciiTheme="majorHAnsi" w:hAnsiTheme="majorHAnsi" w:cstheme="majorHAnsi"/>
                <w:bCs/>
                <w:color w:val="000000" w:themeColor="text1"/>
                <w:sz w:val="14"/>
                <w:szCs w:val="14"/>
                <w:lang w:val="it-IT"/>
              </w:rPr>
              <w:t>, nella misura consentita dalla legge sulla protezione dei dati</w:t>
            </w:r>
            <w:r w:rsidRPr="003E7482">
              <w:rPr>
                <w:rFonts w:asciiTheme="majorHAnsi" w:hAnsiTheme="majorHAnsi" w:cstheme="majorHAnsi"/>
                <w:color w:val="000000"/>
                <w:sz w:val="14"/>
                <w:szCs w:val="14"/>
                <w:lang w:val="it-IT"/>
              </w:rPr>
              <w:t xml:space="preserve">. </w:t>
            </w:r>
            <w:r w:rsidRPr="003E7482">
              <w:rPr>
                <w:rFonts w:asciiTheme="majorHAnsi" w:hAnsiTheme="majorHAnsi" w:cstheme="majorHAnsi"/>
                <w:sz w:val="14"/>
                <w:szCs w:val="14"/>
                <w:lang w:val="it-IT"/>
              </w:rPr>
              <w:t xml:space="preserve">Ad esempio, </w:t>
            </w:r>
            <w:r w:rsidRPr="003E7482">
              <w:rPr>
                <w:rFonts w:asciiTheme="majorHAnsi" w:hAnsiTheme="majorHAnsi" w:cstheme="majorHAnsi"/>
                <w:color w:val="000000"/>
                <w:sz w:val="14"/>
                <w:szCs w:val="14"/>
                <w:lang w:val="it-IT"/>
              </w:rPr>
              <w:t xml:space="preserve">questo ci permette di distinguere il proprietario dai </w:t>
            </w:r>
            <w:r w:rsidRPr="003E7482">
              <w:rPr>
                <w:rFonts w:asciiTheme="majorHAnsi" w:hAnsiTheme="majorHAnsi" w:cstheme="majorHAnsi"/>
                <w:color w:val="00B0F0"/>
                <w:sz w:val="14"/>
                <w:szCs w:val="14"/>
                <w:lang w:val="it-IT"/>
              </w:rPr>
              <w:t xml:space="preserve">Dati del veicolo </w:t>
            </w:r>
            <w:r w:rsidRPr="003E7482">
              <w:rPr>
                <w:rFonts w:asciiTheme="majorHAnsi" w:hAnsiTheme="majorHAnsi" w:cstheme="majorHAnsi"/>
                <w:color w:val="000000"/>
                <w:sz w:val="14"/>
                <w:szCs w:val="14"/>
                <w:lang w:val="it-IT"/>
              </w:rPr>
              <w:t xml:space="preserve">a voi associati; se ricevete servizi di qualità attraverso la </w:t>
            </w:r>
            <w:r w:rsidRPr="003E7482">
              <w:rPr>
                <w:rFonts w:asciiTheme="majorHAnsi" w:hAnsiTheme="majorHAnsi" w:cstheme="majorHAnsi"/>
                <w:color w:val="00B0F0"/>
                <w:sz w:val="14"/>
                <w:szCs w:val="14"/>
                <w:lang w:val="it-IT"/>
              </w:rPr>
              <w:t>Nostra Rete</w:t>
            </w:r>
            <w:r w:rsidRPr="003E7482">
              <w:rPr>
                <w:rFonts w:asciiTheme="majorHAnsi" w:hAnsiTheme="majorHAnsi" w:cstheme="majorHAnsi"/>
                <w:color w:val="000000"/>
                <w:sz w:val="14"/>
                <w:szCs w:val="14"/>
                <w:lang w:val="it-IT"/>
              </w:rPr>
              <w:t xml:space="preserve">; o se dobbiamo inviarvi comunicazioni promozionali o </w:t>
            </w:r>
            <w:r w:rsidRPr="003E7482">
              <w:rPr>
                <w:rFonts w:asciiTheme="majorHAnsi" w:hAnsiTheme="majorHAnsi" w:cstheme="majorHAnsi"/>
                <w:color w:val="00B0F0"/>
                <w:sz w:val="14"/>
                <w:szCs w:val="14"/>
                <w:lang w:val="it-IT"/>
              </w:rPr>
              <w:t xml:space="preserve">Contenuti che potrebbero esservi utili </w:t>
            </w:r>
            <w:r w:rsidRPr="003E7482">
              <w:rPr>
                <w:rFonts w:asciiTheme="majorHAnsi" w:hAnsiTheme="majorHAnsi" w:cstheme="majorHAnsi"/>
                <w:color w:val="000000"/>
                <w:sz w:val="14"/>
                <w:szCs w:val="14"/>
                <w:lang w:val="it-IT"/>
              </w:rPr>
              <w:t xml:space="preserve">strettamente legati ai Dati desunti dalla vostra attività. </w:t>
            </w:r>
            <w:r w:rsidRPr="003E7482">
              <w:rPr>
                <w:rFonts w:asciiTheme="majorHAnsi" w:hAnsiTheme="majorHAnsi" w:cstheme="majorHAnsi"/>
                <w:sz w:val="14"/>
                <w:szCs w:val="14"/>
                <w:lang w:val="it-IT"/>
              </w:rPr>
              <w:t xml:space="preserve">La </w:t>
            </w:r>
            <w:r w:rsidRPr="003E7482">
              <w:rPr>
                <w:rFonts w:asciiTheme="majorHAnsi" w:hAnsiTheme="majorHAnsi" w:cstheme="majorHAnsi"/>
                <w:color w:val="00B0F0"/>
                <w:sz w:val="14"/>
                <w:szCs w:val="14"/>
                <w:lang w:val="it-IT"/>
              </w:rPr>
              <w:t xml:space="preserve">combinazione e/o l'incrocio </w:t>
            </w:r>
            <w:r w:rsidRPr="003E7482">
              <w:rPr>
                <w:rFonts w:asciiTheme="majorHAnsi" w:hAnsiTheme="majorHAnsi" w:cstheme="majorHAnsi"/>
                <w:color w:val="000000" w:themeColor="text1"/>
                <w:sz w:val="14"/>
                <w:szCs w:val="14"/>
                <w:lang w:val="it-IT"/>
              </w:rPr>
              <w:t xml:space="preserve">dei </w:t>
            </w:r>
            <w:r w:rsidRPr="003E7482">
              <w:rPr>
                <w:rFonts w:asciiTheme="majorHAnsi" w:hAnsiTheme="majorHAnsi" w:cstheme="majorHAnsi"/>
                <w:color w:val="000000"/>
                <w:sz w:val="14"/>
                <w:szCs w:val="14"/>
                <w:lang w:val="it-IT"/>
              </w:rPr>
              <w:t xml:space="preserve">vostri dati per le finalità per cui li trattiamo (ad esempio, la personalizzazione delle nostre comunicazioni, compresi i </w:t>
            </w:r>
            <w:r w:rsidRPr="003E7482">
              <w:rPr>
                <w:rFonts w:asciiTheme="majorHAnsi" w:hAnsiTheme="majorHAnsi" w:cstheme="majorHAnsi"/>
                <w:color w:val="00B0F0"/>
                <w:sz w:val="14"/>
                <w:szCs w:val="14"/>
                <w:lang w:val="it-IT"/>
              </w:rPr>
              <w:t>Contenuti che potrebbero esservi utili</w:t>
            </w:r>
            <w:r w:rsidRPr="003E7482">
              <w:rPr>
                <w:rFonts w:asciiTheme="majorHAnsi" w:hAnsiTheme="majorHAnsi" w:cstheme="majorHAnsi"/>
                <w:color w:val="000000"/>
                <w:sz w:val="14"/>
                <w:szCs w:val="14"/>
                <w:lang w:val="it-IT"/>
              </w:rPr>
              <w:t xml:space="preserve">) può essere attivata o disattivata come spiegato nella </w:t>
            </w:r>
            <w:r w:rsidRPr="003E7482">
              <w:rPr>
                <w:rFonts w:asciiTheme="majorHAnsi" w:hAnsiTheme="majorHAnsi" w:cstheme="majorHAnsi"/>
                <w:color w:val="000000" w:themeColor="text1"/>
                <w:sz w:val="14"/>
                <w:szCs w:val="14"/>
                <w:lang w:val="it-IT"/>
              </w:rPr>
              <w:t>sezione "Come controllare i vostri Dati e gestire le vostre scelte" di seguito</w:t>
            </w:r>
            <w:r w:rsidRPr="003E7482">
              <w:rPr>
                <w:rFonts w:asciiTheme="majorHAnsi" w:hAnsiTheme="majorHAnsi" w:cstheme="majorHAnsi"/>
                <w:color w:val="000000"/>
                <w:sz w:val="14"/>
                <w:szCs w:val="14"/>
                <w:lang w:val="it-IT"/>
              </w:rPr>
              <w:t xml:space="preserve">.  </w:t>
            </w:r>
          </w:p>
        </w:tc>
      </w:tr>
      <w:tr w:rsidR="00ED5CA9" w:rsidRPr="003A4F27" w14:paraId="179CFA31" w14:textId="77777777" w:rsidTr="00A13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6"/>
        </w:trPr>
        <w:tc>
          <w:tcPr>
            <w:tcW w:w="5000" w:type="pct"/>
            <w:gridSpan w:val="2"/>
            <w:tcBorders>
              <w:top w:val="single" w:sz="4" w:space="0" w:color="auto"/>
            </w:tcBorders>
            <w:vAlign w:val="center"/>
          </w:tcPr>
          <w:p w14:paraId="168624DB" w14:textId="77777777" w:rsidR="00313BDC" w:rsidRPr="003E7482" w:rsidRDefault="00000000">
            <w:pPr>
              <w:pStyle w:val="Paragrafoelenco"/>
              <w:numPr>
                <w:ilvl w:val="0"/>
                <w:numId w:val="13"/>
              </w:numPr>
              <w:suppressAutoHyphens w:val="0"/>
              <w:ind w:left="426"/>
              <w:jc w:val="both"/>
              <w:rPr>
                <w:rFonts w:asciiTheme="majorHAnsi" w:hAnsiTheme="majorHAnsi" w:cstheme="majorHAnsi"/>
                <w:b/>
                <w:color w:val="000000"/>
                <w:sz w:val="14"/>
                <w:szCs w:val="14"/>
                <w:lang w:val="it-IT"/>
              </w:rPr>
            </w:pPr>
            <w:r w:rsidRPr="003E7482">
              <w:rPr>
                <w:rFonts w:asciiTheme="majorHAnsi" w:hAnsiTheme="majorHAnsi" w:cstheme="majorBidi"/>
                <w:b/>
                <w:bCs/>
                <w:color w:val="000000" w:themeColor="text1"/>
                <w:sz w:val="14"/>
                <w:szCs w:val="14"/>
                <w:lang w:val="it-IT"/>
              </w:rPr>
              <w:t>Come possiamo divulgare i vostri dati</w:t>
            </w:r>
          </w:p>
        </w:tc>
      </w:tr>
      <w:tr w:rsidR="00ED5CA9" w:rsidRPr="003A4F27" w14:paraId="7EAFF6EA" w14:textId="77777777" w:rsidTr="00A13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000" w:type="pct"/>
            <w:gridSpan w:val="2"/>
            <w:tcBorders>
              <w:bottom w:val="single" w:sz="4" w:space="0" w:color="auto"/>
            </w:tcBorders>
            <w:vAlign w:val="center"/>
          </w:tcPr>
          <w:p w14:paraId="3340A327" w14:textId="77777777" w:rsidR="00313BDC" w:rsidRPr="003E7482" w:rsidRDefault="00000000">
            <w:pPr>
              <w:autoSpaceDE w:val="0"/>
              <w:autoSpaceDN w:val="0"/>
              <w:adjustRightInd w:val="0"/>
              <w:jc w:val="both"/>
              <w:rPr>
                <w:rFonts w:asciiTheme="majorHAnsi" w:hAnsiTheme="majorHAnsi" w:cstheme="majorHAnsi"/>
                <w:color w:val="000000"/>
                <w:sz w:val="14"/>
                <w:szCs w:val="14"/>
                <w:lang w:val="it-IT"/>
              </w:rPr>
            </w:pPr>
            <w:r w:rsidRPr="003E7482">
              <w:rPr>
                <w:rFonts w:asciiTheme="majorHAnsi" w:hAnsiTheme="majorHAnsi" w:cstheme="majorHAnsi"/>
                <w:color w:val="000000"/>
                <w:sz w:val="14"/>
                <w:szCs w:val="14"/>
                <w:lang w:val="it-IT"/>
              </w:rPr>
              <w:t>Possiamo divulgare i vostri Dati ai seguenti destinatari e/o categorie di destinatari ("</w:t>
            </w:r>
            <w:r w:rsidRPr="003E7482">
              <w:rPr>
                <w:rFonts w:asciiTheme="majorHAnsi" w:hAnsiTheme="majorHAnsi" w:cstheme="majorHAnsi"/>
                <w:b/>
                <w:color w:val="000000"/>
                <w:sz w:val="14"/>
                <w:szCs w:val="14"/>
                <w:lang w:val="it-IT"/>
              </w:rPr>
              <w:t>Destinatari</w:t>
            </w:r>
            <w:r w:rsidRPr="003E7482">
              <w:rPr>
                <w:rFonts w:asciiTheme="majorHAnsi" w:hAnsiTheme="majorHAnsi" w:cstheme="majorHAnsi"/>
                <w:color w:val="000000"/>
                <w:sz w:val="14"/>
                <w:szCs w:val="14"/>
                <w:lang w:val="it-IT"/>
              </w:rPr>
              <w:t xml:space="preserve">"): </w:t>
            </w:r>
          </w:p>
          <w:p w14:paraId="51BFCE7B" w14:textId="77777777" w:rsidR="00313BDC" w:rsidRPr="003E7482" w:rsidRDefault="00000000">
            <w:pPr>
              <w:pStyle w:val="Paragrafoelenco"/>
              <w:widowControl/>
              <w:numPr>
                <w:ilvl w:val="0"/>
                <w:numId w:val="6"/>
              </w:numPr>
              <w:suppressAutoHyphens w:val="0"/>
              <w:autoSpaceDE w:val="0"/>
              <w:autoSpaceDN w:val="0"/>
              <w:adjustRightInd w:val="0"/>
              <w:ind w:left="346" w:hanging="283"/>
              <w:jc w:val="both"/>
              <w:rPr>
                <w:rFonts w:asciiTheme="majorHAnsi" w:hAnsiTheme="majorHAnsi" w:cstheme="majorHAnsi"/>
                <w:color w:val="000000"/>
                <w:sz w:val="14"/>
                <w:szCs w:val="14"/>
                <w:lang w:val="it-IT"/>
              </w:rPr>
            </w:pPr>
            <w:r w:rsidRPr="003E7482">
              <w:rPr>
                <w:rFonts w:asciiTheme="majorHAnsi" w:hAnsiTheme="majorHAnsi" w:cstheme="majorHAnsi"/>
                <w:b/>
                <w:color w:val="000000"/>
                <w:sz w:val="14"/>
                <w:szCs w:val="14"/>
                <w:lang w:val="it-IT"/>
              </w:rPr>
              <w:t xml:space="preserve">Persone da noi autorizzate </w:t>
            </w:r>
            <w:r w:rsidRPr="003E7482">
              <w:rPr>
                <w:rFonts w:asciiTheme="majorHAnsi" w:hAnsiTheme="majorHAnsi" w:cstheme="majorHAnsi"/>
                <w:bCs/>
                <w:color w:val="000000"/>
                <w:sz w:val="14"/>
                <w:szCs w:val="14"/>
                <w:lang w:val="it-IT"/>
              </w:rPr>
              <w:t>a svolgere una qualsiasi delle attività relative ai dati descritte in questo documento</w:t>
            </w:r>
            <w:r w:rsidRPr="003E7482">
              <w:rPr>
                <w:rFonts w:asciiTheme="majorHAnsi" w:hAnsiTheme="majorHAnsi" w:cstheme="majorHAnsi"/>
                <w:color w:val="000000"/>
                <w:sz w:val="14"/>
                <w:szCs w:val="14"/>
                <w:lang w:val="it-IT"/>
              </w:rPr>
              <w:t>: i nostri dipendenti e collaboratori che si sono assunti un obbligo di riservatezza e si attengono a regole specifiche per il trattamento dei vostri Dati;</w:t>
            </w:r>
          </w:p>
          <w:p w14:paraId="4661312E" w14:textId="77777777" w:rsidR="00313BDC" w:rsidRPr="003E7482" w:rsidRDefault="00000000">
            <w:pPr>
              <w:pStyle w:val="Paragrafoelenco"/>
              <w:widowControl/>
              <w:numPr>
                <w:ilvl w:val="0"/>
                <w:numId w:val="6"/>
              </w:numPr>
              <w:suppressAutoHyphens w:val="0"/>
              <w:autoSpaceDE w:val="0"/>
              <w:autoSpaceDN w:val="0"/>
              <w:adjustRightInd w:val="0"/>
              <w:ind w:left="346" w:hanging="283"/>
              <w:jc w:val="both"/>
              <w:rPr>
                <w:rFonts w:asciiTheme="majorHAnsi" w:hAnsiTheme="majorHAnsi" w:cstheme="majorHAnsi"/>
                <w:color w:val="000000"/>
                <w:sz w:val="14"/>
                <w:szCs w:val="14"/>
                <w:lang w:val="it-IT"/>
              </w:rPr>
            </w:pPr>
            <w:r w:rsidRPr="003E7482">
              <w:rPr>
                <w:rFonts w:asciiTheme="majorHAnsi" w:hAnsiTheme="majorHAnsi" w:cstheme="majorHAnsi"/>
                <w:b/>
                <w:color w:val="000000"/>
                <w:sz w:val="14"/>
                <w:szCs w:val="14"/>
                <w:lang w:val="it-IT"/>
              </w:rPr>
              <w:t xml:space="preserve">I nostri </w:t>
            </w:r>
            <w:r w:rsidRPr="003E7482">
              <w:rPr>
                <w:rFonts w:asciiTheme="majorHAnsi" w:hAnsiTheme="majorHAnsi" w:cstheme="majorHAnsi"/>
                <w:b/>
                <w:color w:val="00B0F0"/>
                <w:sz w:val="14"/>
                <w:szCs w:val="14"/>
                <w:lang w:val="it-IT"/>
              </w:rPr>
              <w:t>Responsabili del trattamento</w:t>
            </w:r>
            <w:r w:rsidRPr="003E7482">
              <w:rPr>
                <w:rFonts w:asciiTheme="majorHAnsi" w:hAnsiTheme="majorHAnsi" w:cstheme="majorHAnsi"/>
                <w:color w:val="000000"/>
                <w:sz w:val="14"/>
                <w:szCs w:val="14"/>
                <w:lang w:val="it-IT"/>
              </w:rPr>
              <w:t xml:space="preserve">: soggetti esterni ai quali deleghiamo alcune attività di trattamento. </w:t>
            </w:r>
            <w:r w:rsidRPr="003E7482">
              <w:rPr>
                <w:rFonts w:asciiTheme="majorHAnsi" w:hAnsiTheme="majorHAnsi" w:cstheme="majorHAnsi"/>
                <w:sz w:val="14"/>
                <w:szCs w:val="14"/>
                <w:lang w:val="it-IT"/>
              </w:rPr>
              <w:t xml:space="preserve">Ad esempio, fornitori di sistemi di sicurezza, consulenti contabili e di altro tipo, fornitori di hosting di dati, banche, assicurazioni, ecc. </w:t>
            </w:r>
            <w:r w:rsidRPr="003E7482">
              <w:rPr>
                <w:rFonts w:asciiTheme="majorHAnsi" w:hAnsiTheme="majorHAnsi" w:cstheme="majorHAnsi"/>
                <w:color w:val="000000"/>
                <w:sz w:val="14"/>
                <w:szCs w:val="14"/>
                <w:lang w:val="it-IT"/>
              </w:rPr>
              <w:t xml:space="preserve">Abbiamo stipulato accordi con ciascuno dei nostri </w:t>
            </w:r>
            <w:r w:rsidRPr="003E7482">
              <w:rPr>
                <w:rFonts w:asciiTheme="majorHAnsi" w:hAnsiTheme="majorHAnsi" w:cstheme="majorHAnsi"/>
                <w:color w:val="00B0F0"/>
                <w:sz w:val="14"/>
                <w:szCs w:val="14"/>
                <w:lang w:val="it-IT"/>
              </w:rPr>
              <w:t xml:space="preserve">Responsabili del trattamento </w:t>
            </w:r>
            <w:r w:rsidRPr="003E7482">
              <w:rPr>
                <w:rFonts w:asciiTheme="majorHAnsi" w:hAnsiTheme="majorHAnsi" w:cstheme="majorHAnsi"/>
                <w:color w:val="000000"/>
                <w:sz w:val="14"/>
                <w:szCs w:val="14"/>
                <w:lang w:val="it-IT"/>
              </w:rPr>
              <w:t>per garantire che i vostri dati siano trattati con adeguate garanzie e solo su nostra istruzione;</w:t>
            </w:r>
          </w:p>
          <w:p w14:paraId="19A88C27" w14:textId="77777777" w:rsidR="00313BDC" w:rsidRPr="003E7482" w:rsidRDefault="00000000">
            <w:pPr>
              <w:pStyle w:val="Paragrafoelenco"/>
              <w:widowControl/>
              <w:numPr>
                <w:ilvl w:val="0"/>
                <w:numId w:val="6"/>
              </w:numPr>
              <w:suppressAutoHyphens w:val="0"/>
              <w:autoSpaceDE w:val="0"/>
              <w:autoSpaceDN w:val="0"/>
              <w:adjustRightInd w:val="0"/>
              <w:ind w:left="346" w:hanging="283"/>
              <w:jc w:val="both"/>
              <w:rPr>
                <w:rFonts w:asciiTheme="majorHAnsi" w:hAnsiTheme="majorHAnsi" w:cstheme="majorHAnsi"/>
                <w:color w:val="000000"/>
                <w:sz w:val="14"/>
                <w:szCs w:val="14"/>
                <w:lang w:val="it-IT"/>
              </w:rPr>
            </w:pPr>
            <w:r w:rsidRPr="003E7482">
              <w:rPr>
                <w:rFonts w:asciiTheme="majorHAnsi" w:hAnsiTheme="majorHAnsi" w:cstheme="majorHAnsi"/>
                <w:b/>
                <w:color w:val="000000"/>
                <w:sz w:val="14"/>
                <w:szCs w:val="14"/>
                <w:lang w:val="it-IT"/>
              </w:rPr>
              <w:t>Amministratori di sistema</w:t>
            </w:r>
            <w:r w:rsidRPr="003E7482">
              <w:rPr>
                <w:rFonts w:asciiTheme="majorHAnsi" w:hAnsiTheme="majorHAnsi" w:cstheme="majorHAnsi"/>
                <w:color w:val="000000"/>
                <w:sz w:val="14"/>
                <w:szCs w:val="14"/>
                <w:lang w:val="it-IT"/>
              </w:rPr>
              <w:t xml:space="preserve">: i nostri dipendenti o quelli dei </w:t>
            </w:r>
            <w:r w:rsidRPr="003E7482">
              <w:rPr>
                <w:rFonts w:asciiTheme="majorHAnsi" w:hAnsiTheme="majorHAnsi" w:cstheme="majorHAnsi"/>
                <w:color w:val="00B0F0"/>
                <w:sz w:val="14"/>
                <w:szCs w:val="14"/>
                <w:lang w:val="it-IT"/>
              </w:rPr>
              <w:t xml:space="preserve">Responsabili del trattamento ai </w:t>
            </w:r>
            <w:r w:rsidRPr="003E7482">
              <w:rPr>
                <w:rFonts w:asciiTheme="majorHAnsi" w:hAnsiTheme="majorHAnsi" w:cstheme="majorHAnsi"/>
                <w:color w:val="000000"/>
                <w:sz w:val="14"/>
                <w:szCs w:val="14"/>
                <w:lang w:val="it-IT"/>
              </w:rPr>
              <w:t>quali abbiamo delegato la gestione dei nostri sistemi informatici e che sono quindi in grado di accedere, modificare, sospendere o limitare il trattamento dei vostri Dati. Questi soggetti sono stati selezionati, adeguatamente formati e le loro attività sono tracciate da sistemi che non possono modificare, come previsto dalle disposizioni dell'Autorità di controllo competente;</w:t>
            </w:r>
          </w:p>
          <w:p w14:paraId="721570DB" w14:textId="77777777" w:rsidR="00313BDC" w:rsidRPr="003E7482" w:rsidRDefault="00000000">
            <w:pPr>
              <w:pStyle w:val="Paragrafoelenco"/>
              <w:widowControl/>
              <w:numPr>
                <w:ilvl w:val="0"/>
                <w:numId w:val="6"/>
              </w:numPr>
              <w:suppressAutoHyphens w:val="0"/>
              <w:autoSpaceDE w:val="0"/>
              <w:autoSpaceDN w:val="0"/>
              <w:adjustRightInd w:val="0"/>
              <w:ind w:left="346" w:hanging="283"/>
              <w:jc w:val="both"/>
              <w:rPr>
                <w:rFonts w:asciiTheme="majorHAnsi" w:hAnsiTheme="majorHAnsi" w:cstheme="majorHAnsi"/>
                <w:color w:val="000000"/>
                <w:sz w:val="14"/>
                <w:szCs w:val="14"/>
                <w:lang w:val="it-IT"/>
              </w:rPr>
            </w:pPr>
            <w:r w:rsidRPr="003E7482">
              <w:rPr>
                <w:rFonts w:asciiTheme="majorHAnsi" w:hAnsiTheme="majorHAnsi" w:cstheme="majorHAnsi"/>
                <w:b/>
                <w:color w:val="000000"/>
                <w:sz w:val="14"/>
                <w:szCs w:val="14"/>
                <w:lang w:val="it-IT"/>
              </w:rPr>
              <w:t>La nostra rete</w:t>
            </w:r>
            <w:r w:rsidRPr="003E7482">
              <w:rPr>
                <w:rFonts w:asciiTheme="majorHAnsi" w:hAnsiTheme="majorHAnsi" w:cstheme="majorHAnsi"/>
                <w:color w:val="000000"/>
                <w:sz w:val="14"/>
                <w:szCs w:val="14"/>
                <w:lang w:val="it-IT"/>
              </w:rPr>
              <w:t xml:space="preserve">: La </w:t>
            </w:r>
            <w:r w:rsidRPr="003E7482">
              <w:rPr>
                <w:rFonts w:asciiTheme="majorHAnsi" w:hAnsiTheme="majorHAnsi" w:cstheme="majorHAnsi"/>
                <w:color w:val="00B0F0"/>
                <w:sz w:val="14"/>
                <w:szCs w:val="14"/>
                <w:lang w:val="it-IT"/>
              </w:rPr>
              <w:t xml:space="preserve">nostra Rete </w:t>
            </w:r>
            <w:r w:rsidRPr="003E7482">
              <w:rPr>
                <w:rFonts w:asciiTheme="majorHAnsi" w:hAnsiTheme="majorHAnsi" w:cstheme="majorHAnsi"/>
                <w:color w:val="000000"/>
                <w:sz w:val="14"/>
                <w:szCs w:val="14"/>
                <w:lang w:val="it-IT"/>
              </w:rPr>
              <w:t xml:space="preserve">che vi ha fornito un servizio. </w:t>
            </w:r>
          </w:p>
          <w:p w14:paraId="3B9786B5" w14:textId="77777777" w:rsidR="00313BDC" w:rsidRPr="003E7482" w:rsidRDefault="00000000">
            <w:pPr>
              <w:pStyle w:val="Paragrafoelenco"/>
              <w:widowControl/>
              <w:numPr>
                <w:ilvl w:val="0"/>
                <w:numId w:val="6"/>
              </w:numPr>
              <w:suppressAutoHyphens w:val="0"/>
              <w:spacing w:after="160"/>
              <w:ind w:left="346" w:hanging="283"/>
              <w:jc w:val="both"/>
              <w:rPr>
                <w:rFonts w:asciiTheme="majorHAnsi" w:hAnsiTheme="majorHAnsi" w:cstheme="majorHAnsi"/>
                <w:sz w:val="14"/>
                <w:szCs w:val="14"/>
                <w:lang w:val="it-IT"/>
              </w:rPr>
            </w:pPr>
            <w:r w:rsidRPr="003E7482">
              <w:rPr>
                <w:rFonts w:asciiTheme="majorHAnsi" w:hAnsiTheme="majorHAnsi" w:cstheme="majorHAnsi"/>
                <w:b/>
                <w:bCs/>
                <w:sz w:val="14"/>
                <w:szCs w:val="14"/>
                <w:lang w:val="it-IT"/>
              </w:rPr>
              <w:t xml:space="preserve">I nostri </w:t>
            </w:r>
            <w:r w:rsidRPr="003E7482">
              <w:rPr>
                <w:rFonts w:asciiTheme="majorHAnsi" w:hAnsiTheme="majorHAnsi" w:cstheme="majorHAnsi"/>
                <w:b/>
                <w:bCs/>
                <w:color w:val="00B0F0"/>
                <w:sz w:val="14"/>
                <w:szCs w:val="14"/>
                <w:lang w:val="it-IT"/>
              </w:rPr>
              <w:t xml:space="preserve">Partner </w:t>
            </w:r>
            <w:r w:rsidRPr="003E7482">
              <w:rPr>
                <w:rFonts w:asciiTheme="majorHAnsi" w:hAnsiTheme="majorHAnsi" w:cstheme="majorHAnsi"/>
                <w:b/>
                <w:bCs/>
                <w:sz w:val="14"/>
                <w:szCs w:val="14"/>
                <w:lang w:val="it-IT"/>
              </w:rPr>
              <w:t xml:space="preserve">selezionati: </w:t>
            </w:r>
            <w:r w:rsidRPr="003E7482">
              <w:rPr>
                <w:rFonts w:asciiTheme="majorHAnsi" w:hAnsiTheme="majorHAnsi" w:cstheme="majorHAnsi"/>
                <w:sz w:val="14"/>
                <w:szCs w:val="14"/>
                <w:lang w:val="it-IT"/>
              </w:rPr>
              <w:t xml:space="preserve">quando avete acconsentito alla comunicazione dei vostri </w:t>
            </w:r>
            <w:r w:rsidRPr="003E7482">
              <w:rPr>
                <w:rFonts w:asciiTheme="majorHAnsi" w:hAnsiTheme="majorHAnsi" w:cstheme="majorHAnsi"/>
                <w:color w:val="00B0F0"/>
                <w:sz w:val="14"/>
                <w:szCs w:val="14"/>
                <w:lang w:val="it-IT"/>
              </w:rPr>
              <w:t xml:space="preserve">Dati Personali </w:t>
            </w:r>
            <w:r w:rsidRPr="003E7482">
              <w:rPr>
                <w:rFonts w:asciiTheme="majorHAnsi" w:hAnsiTheme="majorHAnsi" w:cstheme="majorHAnsi"/>
                <w:sz w:val="14"/>
                <w:szCs w:val="14"/>
                <w:lang w:val="it-IT"/>
              </w:rPr>
              <w:t xml:space="preserve">per le loro finalità di marketing e/o profilazione e che agiscono come autonomi </w:t>
            </w:r>
            <w:r w:rsidRPr="003E7482">
              <w:rPr>
                <w:rFonts w:asciiTheme="majorHAnsi" w:hAnsiTheme="majorHAnsi" w:cstheme="majorHAnsi"/>
                <w:color w:val="00B0F0"/>
                <w:sz w:val="14"/>
                <w:szCs w:val="14"/>
                <w:lang w:val="it-IT"/>
              </w:rPr>
              <w:t>Titolari del Trattamento</w:t>
            </w:r>
            <w:r w:rsidRPr="003E7482">
              <w:rPr>
                <w:rFonts w:asciiTheme="majorHAnsi" w:hAnsiTheme="majorHAnsi" w:cstheme="majorHAnsi"/>
                <w:sz w:val="14"/>
                <w:szCs w:val="14"/>
                <w:lang w:val="it-IT"/>
              </w:rPr>
              <w:t>.</w:t>
            </w:r>
          </w:p>
          <w:p w14:paraId="3F179F0D" w14:textId="77777777" w:rsidR="00313BDC" w:rsidRPr="003E7482" w:rsidRDefault="00000000">
            <w:pPr>
              <w:pStyle w:val="Paragrafoelenco"/>
              <w:widowControl/>
              <w:numPr>
                <w:ilvl w:val="0"/>
                <w:numId w:val="6"/>
              </w:numPr>
              <w:suppressAutoHyphens w:val="0"/>
              <w:spacing w:after="60"/>
              <w:ind w:left="346" w:hanging="283"/>
              <w:jc w:val="both"/>
              <w:rPr>
                <w:rFonts w:asciiTheme="majorHAnsi" w:hAnsiTheme="majorHAnsi" w:cstheme="majorHAnsi"/>
                <w:sz w:val="14"/>
                <w:szCs w:val="14"/>
                <w:lang w:val="it-IT"/>
              </w:rPr>
            </w:pPr>
            <w:r w:rsidRPr="003E7482">
              <w:rPr>
                <w:rFonts w:asciiTheme="majorHAnsi" w:hAnsiTheme="majorHAnsi" w:cstheme="majorHAnsi"/>
                <w:b/>
                <w:color w:val="000000"/>
                <w:sz w:val="14"/>
                <w:szCs w:val="14"/>
                <w:lang w:val="it-IT"/>
              </w:rPr>
              <w:t>Autorità di polizia o qualsiasi altra autorità le cui disposizioni siano vincolanti per noi</w:t>
            </w:r>
            <w:r w:rsidRPr="003E7482">
              <w:rPr>
                <w:rFonts w:asciiTheme="majorHAnsi" w:hAnsiTheme="majorHAnsi" w:cstheme="majorHAnsi"/>
                <w:color w:val="000000"/>
                <w:sz w:val="14"/>
                <w:szCs w:val="14"/>
                <w:lang w:val="it-IT"/>
              </w:rPr>
              <w:t>: questo è il caso in cui dobbiamo ottemperare a un ordine giudiziario o alla legge o difenderci in un procedimento legale.</w:t>
            </w:r>
          </w:p>
        </w:tc>
      </w:tr>
      <w:tr w:rsidR="00ED5CA9" w:rsidRPr="003A4F27" w14:paraId="06141C2F" w14:textId="77777777" w:rsidTr="00A13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000" w:type="pct"/>
            <w:gridSpan w:val="2"/>
            <w:tcBorders>
              <w:top w:val="single" w:sz="4" w:space="0" w:color="auto"/>
            </w:tcBorders>
            <w:vAlign w:val="center"/>
          </w:tcPr>
          <w:p w14:paraId="083D92A3" w14:textId="77777777" w:rsidR="00313BDC" w:rsidRPr="003E7482" w:rsidRDefault="00000000">
            <w:pPr>
              <w:pStyle w:val="Paragrafoelenco"/>
              <w:numPr>
                <w:ilvl w:val="0"/>
                <w:numId w:val="13"/>
              </w:numPr>
              <w:suppressAutoHyphens w:val="0"/>
              <w:ind w:left="426"/>
              <w:jc w:val="both"/>
              <w:rPr>
                <w:rFonts w:asciiTheme="majorHAnsi" w:hAnsiTheme="majorHAnsi" w:cstheme="majorHAnsi"/>
                <w:b/>
                <w:color w:val="000000"/>
                <w:sz w:val="14"/>
                <w:szCs w:val="14"/>
                <w:lang w:val="it-IT"/>
              </w:rPr>
            </w:pPr>
            <w:r w:rsidRPr="003E7482">
              <w:rPr>
                <w:rFonts w:asciiTheme="majorHAnsi" w:hAnsiTheme="majorHAnsi" w:cstheme="majorBidi"/>
                <w:b/>
                <w:bCs/>
                <w:color w:val="000000" w:themeColor="text1"/>
                <w:sz w:val="14"/>
                <w:szCs w:val="14"/>
                <w:lang w:val="it-IT"/>
              </w:rPr>
              <w:t>Dove si trovano i vostri dati</w:t>
            </w:r>
          </w:p>
        </w:tc>
      </w:tr>
      <w:tr w:rsidR="00ED5CA9" w:rsidRPr="003A4F27" w14:paraId="5FA4EFAA" w14:textId="77777777" w:rsidTr="00A13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000" w:type="pct"/>
            <w:gridSpan w:val="2"/>
            <w:tcBorders>
              <w:bottom w:val="single" w:sz="4" w:space="0" w:color="auto"/>
            </w:tcBorders>
            <w:vAlign w:val="center"/>
          </w:tcPr>
          <w:p w14:paraId="3D2F33AF" w14:textId="77777777" w:rsidR="00313BDC" w:rsidRPr="003E7482" w:rsidRDefault="00000000">
            <w:pPr>
              <w:autoSpaceDE w:val="0"/>
              <w:autoSpaceDN w:val="0"/>
              <w:adjustRightInd w:val="0"/>
              <w:spacing w:after="60"/>
              <w:jc w:val="both"/>
              <w:rPr>
                <w:rFonts w:asciiTheme="majorHAnsi" w:hAnsiTheme="majorHAnsi" w:cstheme="majorHAnsi"/>
                <w:b/>
                <w:color w:val="000000"/>
                <w:sz w:val="14"/>
                <w:szCs w:val="14"/>
                <w:lang w:val="it-IT"/>
              </w:rPr>
            </w:pPr>
            <w:r w:rsidRPr="003E7482">
              <w:rPr>
                <w:rFonts w:asciiTheme="majorHAnsi" w:hAnsiTheme="majorHAnsi" w:cstheme="majorHAnsi"/>
                <w:sz w:val="14"/>
                <w:szCs w:val="14"/>
                <w:lang w:val="it-IT"/>
              </w:rPr>
              <w:t xml:space="preserve">Siamo un'azienda globale e i nostri servizi </w:t>
            </w:r>
            <w:r w:rsidRPr="003E7482">
              <w:rPr>
                <w:rFonts w:asciiTheme="majorHAnsi" w:hAnsiTheme="majorHAnsi" w:cstheme="majorHAnsi"/>
                <w:color w:val="000000"/>
                <w:sz w:val="14"/>
                <w:szCs w:val="14"/>
                <w:lang w:val="it-IT"/>
              </w:rPr>
              <w:t xml:space="preserve">sono disponibili </w:t>
            </w:r>
            <w:r w:rsidRPr="003E7482">
              <w:rPr>
                <w:rFonts w:asciiTheme="majorHAnsi" w:hAnsiTheme="majorHAnsi" w:cstheme="majorHAnsi"/>
                <w:sz w:val="14"/>
                <w:szCs w:val="14"/>
                <w:lang w:val="it-IT"/>
              </w:rPr>
              <w:t>in diverse giurisdizioni del mondo</w:t>
            </w:r>
            <w:r w:rsidRPr="003E7482">
              <w:rPr>
                <w:rFonts w:asciiTheme="majorHAnsi" w:hAnsiTheme="majorHAnsi" w:cstheme="majorHAnsi"/>
                <w:color w:val="000000"/>
                <w:sz w:val="14"/>
                <w:szCs w:val="14"/>
                <w:lang w:val="it-IT"/>
              </w:rPr>
              <w:t xml:space="preserve">. Ciò significa che </w:t>
            </w:r>
            <w:r w:rsidRPr="003E7482">
              <w:rPr>
                <w:rFonts w:asciiTheme="majorHAnsi" w:hAnsiTheme="majorHAnsi" w:cstheme="majorHAnsi"/>
                <w:sz w:val="14"/>
                <w:szCs w:val="14"/>
                <w:lang w:val="it-IT"/>
              </w:rPr>
              <w:t xml:space="preserve">i vostri Dati possono essere archiviati, consultati, utilizzati, elaborati e divulgati al di fuori della vostra giurisdizione, anche all'interno dell'Unione Europea, degli Stati Uniti d'America o di qualsiasi altro paese in cui si trovano i nostri </w:t>
            </w:r>
            <w:r w:rsidRPr="003E7482">
              <w:rPr>
                <w:rFonts w:asciiTheme="majorHAnsi" w:hAnsiTheme="majorHAnsi" w:cstheme="majorHAnsi"/>
                <w:color w:val="00B0F0"/>
                <w:sz w:val="14"/>
                <w:szCs w:val="14"/>
                <w:lang w:val="it-IT"/>
              </w:rPr>
              <w:t xml:space="preserve">Responsabili del trattamento dei dati </w:t>
            </w:r>
            <w:r w:rsidRPr="003E7482">
              <w:rPr>
                <w:rFonts w:asciiTheme="majorHAnsi" w:hAnsiTheme="majorHAnsi" w:cstheme="majorHAnsi"/>
                <w:sz w:val="14"/>
                <w:szCs w:val="14"/>
                <w:lang w:val="it-IT"/>
              </w:rPr>
              <w:t xml:space="preserve">e i nostri sub-processori, o dove possono essere ospitati i loro server o le loro infrastrutture di cloud computing. </w:t>
            </w:r>
            <w:r w:rsidRPr="003E7482">
              <w:rPr>
                <w:rFonts w:asciiTheme="majorHAnsi" w:hAnsiTheme="majorHAnsi" w:cstheme="majorHAnsi"/>
                <w:color w:val="000000"/>
                <w:sz w:val="14"/>
                <w:szCs w:val="14"/>
                <w:lang w:val="it-IT"/>
              </w:rPr>
              <w:t xml:space="preserve">Ci adoperiamo per garantire che il trattamento dei vostri Dati da parte dei nostri Destinatari sia conforme alle leggi applicabili in materia di protezione dei dati, compresa la legislazione dell'UE a cui siamo soggetti. </w:t>
            </w:r>
            <w:r w:rsidRPr="003E7482">
              <w:rPr>
                <w:rFonts w:asciiTheme="majorHAnsi" w:hAnsiTheme="majorHAnsi" w:cstheme="majorHAnsi"/>
                <w:sz w:val="14"/>
                <w:szCs w:val="14"/>
                <w:lang w:val="it-IT"/>
              </w:rPr>
              <w:t xml:space="preserve">Laddove richiesto dalla legge sulla protezione dei dati dell'UE, i trasferimenti </w:t>
            </w:r>
            <w:r w:rsidRPr="003E7482">
              <w:rPr>
                <w:rFonts w:asciiTheme="majorHAnsi" w:hAnsiTheme="majorHAnsi" w:cstheme="majorHAnsi"/>
                <w:color w:val="000000"/>
                <w:sz w:val="14"/>
                <w:szCs w:val="14"/>
                <w:lang w:val="it-IT"/>
              </w:rPr>
              <w:t xml:space="preserve">dei vostri Dati a Destinatari </w:t>
            </w:r>
            <w:r w:rsidRPr="003E7482">
              <w:rPr>
                <w:rFonts w:asciiTheme="majorHAnsi" w:hAnsiTheme="majorHAnsi" w:cstheme="majorHAnsi"/>
                <w:sz w:val="14"/>
                <w:szCs w:val="14"/>
                <w:lang w:val="it-IT"/>
              </w:rPr>
              <w:t>al di fuori dell'UE saranno soggetti a garanzie adeguate (come le clausole contrattuali standard dell'UE per i trasferimenti di dati tra paesi dell'UE e paesi non UE)</w:t>
            </w:r>
            <w:r w:rsidRPr="003E7482">
              <w:rPr>
                <w:rFonts w:asciiTheme="majorHAnsi" w:hAnsiTheme="majorHAnsi" w:cstheme="majorHAnsi"/>
                <w:color w:val="000000"/>
                <w:sz w:val="14"/>
                <w:szCs w:val="14"/>
                <w:lang w:val="it-IT"/>
              </w:rPr>
              <w:t xml:space="preserve">, e/o ad altre basi legali in conformità alla legislazione dell'UE. </w:t>
            </w:r>
            <w:r w:rsidRPr="003E7482">
              <w:rPr>
                <w:rFonts w:asciiTheme="majorHAnsi" w:hAnsiTheme="majorHAnsi" w:cstheme="majorHAnsi"/>
                <w:sz w:val="14"/>
                <w:szCs w:val="14"/>
                <w:lang w:val="it-IT"/>
              </w:rPr>
              <w:t>Per ulteriori informazioni sulle garanzie da noi implementate per proteggere i Dati trasferiti a paesi terzi al di fuori dell'UE, vi preghiamo di scriverci a</w:t>
            </w:r>
            <w:r w:rsidRPr="003E7482">
              <w:rPr>
                <w:rFonts w:asciiTheme="majorHAnsi" w:hAnsiTheme="majorHAnsi" w:cstheme="majorHAnsi"/>
                <w:color w:val="000000"/>
                <w:sz w:val="14"/>
                <w:szCs w:val="14"/>
                <w:lang w:val="it-IT"/>
              </w:rPr>
              <w:t xml:space="preserve">: </w:t>
            </w:r>
            <w:r>
              <w:fldChar w:fldCharType="begin"/>
            </w:r>
            <w:r w:rsidRPr="003A4F27">
              <w:rPr>
                <w:lang w:val="it-IT"/>
              </w:rPr>
              <w:instrText>HYPERLINK "mailto:dataprotectionofficer@stellantis.com"</w:instrText>
            </w:r>
            <w:r>
              <w:fldChar w:fldCharType="separate"/>
            </w:r>
            <w:r w:rsidRPr="003E7482">
              <w:rPr>
                <w:rStyle w:val="Collegamentoipertestuale"/>
                <w:rFonts w:asciiTheme="majorHAnsi" w:hAnsiTheme="majorHAnsi" w:cstheme="majorHAnsi"/>
                <w:sz w:val="14"/>
                <w:szCs w:val="14"/>
                <w:lang w:val="it-IT"/>
              </w:rPr>
              <w:t>dataprotectionofficer@stellantis.com</w:t>
            </w:r>
            <w:r>
              <w:rPr>
                <w:rStyle w:val="Collegamentoipertestuale"/>
                <w:rFonts w:asciiTheme="majorHAnsi" w:hAnsiTheme="majorHAnsi" w:cstheme="majorHAnsi"/>
                <w:sz w:val="14"/>
                <w:szCs w:val="14"/>
                <w:lang w:val="it-IT"/>
              </w:rPr>
              <w:fldChar w:fldCharType="end"/>
            </w:r>
          </w:p>
        </w:tc>
      </w:tr>
      <w:tr w:rsidR="00ED5CA9" w:rsidRPr="003A4F27" w14:paraId="579F1E61" w14:textId="77777777" w:rsidTr="00A13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000" w:type="pct"/>
            <w:gridSpan w:val="2"/>
            <w:tcBorders>
              <w:top w:val="single" w:sz="4" w:space="0" w:color="auto"/>
            </w:tcBorders>
            <w:vAlign w:val="center"/>
          </w:tcPr>
          <w:p w14:paraId="56DE8A74" w14:textId="77777777" w:rsidR="00313BDC" w:rsidRPr="003E7482" w:rsidRDefault="00000000">
            <w:pPr>
              <w:pStyle w:val="Paragrafoelenco"/>
              <w:numPr>
                <w:ilvl w:val="0"/>
                <w:numId w:val="13"/>
              </w:numPr>
              <w:suppressAutoHyphens w:val="0"/>
              <w:ind w:left="426"/>
              <w:jc w:val="both"/>
              <w:rPr>
                <w:rFonts w:asciiTheme="majorHAnsi" w:hAnsiTheme="majorHAnsi" w:cstheme="majorHAnsi"/>
                <w:b/>
                <w:color w:val="000000"/>
                <w:sz w:val="14"/>
                <w:szCs w:val="14"/>
                <w:lang w:val="it-IT"/>
              </w:rPr>
            </w:pPr>
            <w:r w:rsidRPr="003E7482">
              <w:rPr>
                <w:rFonts w:asciiTheme="majorHAnsi" w:hAnsiTheme="majorHAnsi" w:cstheme="majorBidi"/>
                <w:b/>
                <w:bCs/>
                <w:color w:val="000000" w:themeColor="text1"/>
                <w:sz w:val="14"/>
                <w:szCs w:val="14"/>
                <w:lang w:val="it-IT"/>
              </w:rPr>
              <w:t>Per quanto tempo conserviamo i vostri dati</w:t>
            </w:r>
          </w:p>
        </w:tc>
      </w:tr>
      <w:tr w:rsidR="00ED5CA9" w:rsidRPr="003A4F27" w14:paraId="070B5D67" w14:textId="77777777" w:rsidTr="00A13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000" w:type="pct"/>
            <w:gridSpan w:val="2"/>
            <w:tcBorders>
              <w:bottom w:val="single" w:sz="4" w:space="0" w:color="auto"/>
            </w:tcBorders>
            <w:vAlign w:val="center"/>
          </w:tcPr>
          <w:p w14:paraId="327261BA" w14:textId="77777777" w:rsidR="00313BDC" w:rsidRPr="003E7482" w:rsidRDefault="00000000">
            <w:pPr>
              <w:autoSpaceDE w:val="0"/>
              <w:autoSpaceDN w:val="0"/>
              <w:adjustRightInd w:val="0"/>
              <w:jc w:val="both"/>
              <w:rPr>
                <w:rFonts w:asciiTheme="majorHAnsi" w:hAnsiTheme="majorHAnsi" w:cstheme="majorHAnsi"/>
                <w:color w:val="000000"/>
                <w:sz w:val="14"/>
                <w:szCs w:val="14"/>
                <w:lang w:val="it-IT"/>
              </w:rPr>
            </w:pPr>
            <w:r w:rsidRPr="003E7482">
              <w:rPr>
                <w:rFonts w:asciiTheme="majorHAnsi" w:hAnsiTheme="majorHAnsi" w:cstheme="majorHAnsi"/>
                <w:color w:val="000000"/>
                <w:sz w:val="14"/>
                <w:szCs w:val="14"/>
                <w:lang w:val="it-IT"/>
              </w:rPr>
              <w:t xml:space="preserve">I dati trattati per le finalità sopra indicate saranno conservati per il periodo ritenuto strettamente necessario all'espletamento di tali finalità. </w:t>
            </w:r>
          </w:p>
          <w:p w14:paraId="691BF163" w14:textId="77777777" w:rsidR="00313BDC" w:rsidRPr="003E7482" w:rsidRDefault="00000000">
            <w:pPr>
              <w:autoSpaceDE w:val="0"/>
              <w:autoSpaceDN w:val="0"/>
              <w:adjustRightInd w:val="0"/>
              <w:jc w:val="both"/>
              <w:rPr>
                <w:rFonts w:asciiTheme="majorHAnsi" w:hAnsiTheme="majorHAnsi" w:cstheme="majorHAnsi"/>
                <w:color w:val="000000"/>
                <w:sz w:val="14"/>
                <w:szCs w:val="14"/>
                <w:lang w:val="it-IT"/>
              </w:rPr>
            </w:pPr>
            <w:r w:rsidRPr="003E7482">
              <w:rPr>
                <w:rFonts w:asciiTheme="majorHAnsi" w:hAnsiTheme="majorHAnsi" w:cstheme="majorHAnsi"/>
                <w:color w:val="000000"/>
                <w:sz w:val="14"/>
                <w:szCs w:val="14"/>
                <w:lang w:val="it-IT"/>
              </w:rPr>
              <w:t>Tuttavia, i Dati potrebbero essere conservati per un periodo più lungo in caso di reclami potenziali e/o effettivi e conseguenti responsabilità e/o in caso di altri requisiti legali obbligatori di conservazione e/o obblighi di archiviazione.</w:t>
            </w:r>
          </w:p>
          <w:p w14:paraId="7008547B" w14:textId="77777777" w:rsidR="00313BDC" w:rsidRPr="003E7482" w:rsidRDefault="00000000">
            <w:pPr>
              <w:pStyle w:val="Paragrafoelenco"/>
              <w:widowControl/>
              <w:numPr>
                <w:ilvl w:val="0"/>
                <w:numId w:val="11"/>
              </w:numPr>
              <w:suppressAutoHyphens w:val="0"/>
              <w:autoSpaceDE w:val="0"/>
              <w:autoSpaceDN w:val="0"/>
              <w:adjustRightInd w:val="0"/>
              <w:ind w:left="346" w:hanging="283"/>
              <w:jc w:val="both"/>
              <w:rPr>
                <w:rFonts w:asciiTheme="majorHAnsi" w:hAnsiTheme="majorHAnsi" w:cstheme="majorHAnsi"/>
                <w:color w:val="000000"/>
                <w:sz w:val="14"/>
                <w:szCs w:val="14"/>
                <w:lang w:val="it-IT"/>
              </w:rPr>
            </w:pPr>
            <w:r w:rsidRPr="003E7482">
              <w:rPr>
                <w:rFonts w:asciiTheme="majorHAnsi" w:hAnsiTheme="majorHAnsi" w:cstheme="majorHAnsi"/>
                <w:color w:val="000000"/>
                <w:sz w:val="14"/>
                <w:szCs w:val="14"/>
                <w:lang w:val="it-IT"/>
              </w:rPr>
              <w:t>I dati dei clienti trattati per finalità di marketing e profilazione saranno conservati dai responsabili del trattamento dal momento in cui il cliente fornisce il consenso fino al momento in cui il cliente ritira il consenso. Una volta ritirato il consenso, i dati non saranno più trattati per finalità di marketing e profilazione, anche se potrebbero essere conservati dai responsabili del trattamento per gestire potenziali reclami e/o azioni legali. La conservazione dei dati in caso di marketing e profilazione è conforme alla legge locale e alle decisioni dell'Autorità per la protezione dei dati.</w:t>
            </w:r>
          </w:p>
          <w:p w14:paraId="0A9DD3A5" w14:textId="77777777" w:rsidR="00313BDC" w:rsidRPr="003E7482" w:rsidRDefault="00000000">
            <w:pPr>
              <w:pStyle w:val="Paragrafoelenco"/>
              <w:widowControl/>
              <w:numPr>
                <w:ilvl w:val="0"/>
                <w:numId w:val="11"/>
              </w:numPr>
              <w:suppressAutoHyphens w:val="0"/>
              <w:autoSpaceDE w:val="0"/>
              <w:autoSpaceDN w:val="0"/>
              <w:adjustRightInd w:val="0"/>
              <w:ind w:left="346" w:hanging="283"/>
              <w:jc w:val="both"/>
              <w:rPr>
                <w:rFonts w:asciiTheme="majorHAnsi" w:hAnsiTheme="majorHAnsi" w:cstheme="majorHAnsi"/>
                <w:color w:val="000000"/>
                <w:sz w:val="14"/>
                <w:szCs w:val="14"/>
                <w:lang w:val="it-IT"/>
              </w:rPr>
            </w:pPr>
            <w:r w:rsidRPr="003E7482">
              <w:rPr>
                <w:rFonts w:asciiTheme="majorHAnsi" w:hAnsiTheme="majorHAnsi" w:cstheme="majorHAnsi"/>
                <w:color w:val="000000"/>
                <w:sz w:val="14"/>
                <w:szCs w:val="14"/>
                <w:lang w:val="it-IT"/>
              </w:rPr>
              <w:t>I dati dei clienti trattati per adempiere agli obblighi di legge saranno conservati per il periodo previsto dalle leggi e dai regolamenti.</w:t>
            </w:r>
          </w:p>
          <w:p w14:paraId="63CD1637" w14:textId="77777777" w:rsidR="00313BDC" w:rsidRPr="003E7482" w:rsidRDefault="00000000">
            <w:pPr>
              <w:pStyle w:val="Paragrafoelenco"/>
              <w:widowControl/>
              <w:numPr>
                <w:ilvl w:val="0"/>
                <w:numId w:val="11"/>
              </w:numPr>
              <w:suppressAutoHyphens w:val="0"/>
              <w:autoSpaceDE w:val="0"/>
              <w:autoSpaceDN w:val="0"/>
              <w:adjustRightInd w:val="0"/>
              <w:ind w:left="346" w:hanging="283"/>
              <w:jc w:val="both"/>
              <w:rPr>
                <w:rFonts w:asciiTheme="majorHAnsi" w:hAnsiTheme="majorHAnsi" w:cstheme="majorHAnsi"/>
                <w:color w:val="000000"/>
                <w:sz w:val="14"/>
                <w:szCs w:val="14"/>
                <w:lang w:val="it-IT"/>
              </w:rPr>
            </w:pPr>
            <w:r w:rsidRPr="003E7482">
              <w:rPr>
                <w:rFonts w:asciiTheme="majorHAnsi" w:hAnsiTheme="majorHAnsi" w:cstheme="majorHAnsi"/>
                <w:color w:val="000000"/>
                <w:sz w:val="14"/>
                <w:szCs w:val="14"/>
                <w:lang w:val="it-IT"/>
              </w:rPr>
              <w:t>Il trattamento dei dati del cliente per migliorare il prodotto e i servizi potrebbe essere conservato per il periodo ritenuto strettamente necessario a soddisfare tali finalità e non oltre i tre anni.</w:t>
            </w:r>
          </w:p>
          <w:p w14:paraId="4DDA1B70" w14:textId="77777777" w:rsidR="00313BDC" w:rsidRPr="003E7482" w:rsidRDefault="00000000">
            <w:pPr>
              <w:autoSpaceDE w:val="0"/>
              <w:autoSpaceDN w:val="0"/>
              <w:adjustRightInd w:val="0"/>
              <w:spacing w:after="120"/>
              <w:jc w:val="both"/>
              <w:rPr>
                <w:rFonts w:asciiTheme="majorHAnsi" w:hAnsiTheme="majorHAnsi" w:cstheme="majorHAnsi"/>
                <w:b/>
                <w:color w:val="000000"/>
                <w:sz w:val="14"/>
                <w:szCs w:val="14"/>
                <w:lang w:val="it-IT"/>
              </w:rPr>
            </w:pPr>
            <w:r w:rsidRPr="003E7482">
              <w:rPr>
                <w:rFonts w:asciiTheme="majorHAnsi" w:hAnsiTheme="majorHAnsi" w:cstheme="majorHAnsi"/>
                <w:color w:val="000000"/>
                <w:sz w:val="14"/>
                <w:szCs w:val="14"/>
                <w:lang w:val="it-IT"/>
              </w:rPr>
              <w:t xml:space="preserve">Una volta scaduto il relativo periodo/criterio di conservazione, i vostri Dati vengono cancellati in base alla nostra politica di conservazione. Potete richiederci ulteriori informazioni sui nostri criteri e sulla nostra politica di conservazione dei dati scrivendoci qui: </w:t>
            </w:r>
            <w:r>
              <w:fldChar w:fldCharType="begin"/>
            </w:r>
            <w:r w:rsidRPr="003A4F27">
              <w:rPr>
                <w:lang w:val="it-IT"/>
              </w:rPr>
              <w:instrText>HYPERLINK "mailto:dataprotectionofficer@stellantis.com"</w:instrText>
            </w:r>
            <w:r>
              <w:fldChar w:fldCharType="separate"/>
            </w:r>
            <w:r w:rsidRPr="003E7482">
              <w:rPr>
                <w:rStyle w:val="Collegamentoipertestuale"/>
                <w:rFonts w:asciiTheme="majorHAnsi" w:hAnsiTheme="majorHAnsi" w:cstheme="majorHAnsi"/>
                <w:sz w:val="14"/>
                <w:szCs w:val="14"/>
                <w:lang w:val="it-IT"/>
              </w:rPr>
              <w:t>dataprotectionofficer@stellantis.com</w:t>
            </w:r>
            <w:r>
              <w:rPr>
                <w:rStyle w:val="Collegamentoipertestuale"/>
                <w:rFonts w:asciiTheme="majorHAnsi" w:hAnsiTheme="majorHAnsi" w:cstheme="majorHAnsi"/>
                <w:sz w:val="14"/>
                <w:szCs w:val="14"/>
                <w:lang w:val="it-IT"/>
              </w:rPr>
              <w:fldChar w:fldCharType="end"/>
            </w:r>
          </w:p>
        </w:tc>
      </w:tr>
      <w:bookmarkEnd w:id="104"/>
      <w:tr w:rsidR="00ED5CA9" w:rsidRPr="003A4F27" w14:paraId="6E42564B" w14:textId="77777777" w:rsidTr="00A13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8"/>
        </w:trPr>
        <w:tc>
          <w:tcPr>
            <w:tcW w:w="5000" w:type="pct"/>
            <w:gridSpan w:val="2"/>
            <w:tcBorders>
              <w:top w:val="single" w:sz="4" w:space="0" w:color="auto"/>
            </w:tcBorders>
            <w:vAlign w:val="center"/>
          </w:tcPr>
          <w:p w14:paraId="435B8143" w14:textId="77777777" w:rsidR="00313BDC" w:rsidRPr="003E7482" w:rsidRDefault="00000000">
            <w:pPr>
              <w:pStyle w:val="Paragrafoelenco"/>
              <w:numPr>
                <w:ilvl w:val="0"/>
                <w:numId w:val="13"/>
              </w:numPr>
              <w:suppressAutoHyphens w:val="0"/>
              <w:ind w:left="426"/>
              <w:jc w:val="both"/>
              <w:rPr>
                <w:rFonts w:asciiTheme="majorHAnsi" w:hAnsiTheme="majorHAnsi" w:cstheme="majorHAnsi"/>
                <w:b/>
                <w:color w:val="000000"/>
                <w:sz w:val="14"/>
                <w:szCs w:val="14"/>
                <w:lang w:val="it-IT"/>
              </w:rPr>
            </w:pPr>
            <w:r w:rsidRPr="003E7482">
              <w:rPr>
                <w:rFonts w:asciiTheme="majorHAnsi" w:hAnsiTheme="majorHAnsi" w:cstheme="majorBidi"/>
                <w:b/>
                <w:bCs/>
                <w:color w:val="000000" w:themeColor="text1"/>
                <w:sz w:val="14"/>
                <w:szCs w:val="14"/>
                <w:lang w:val="it-IT"/>
              </w:rPr>
              <w:t>Come controllare i vostri dati e gestire le vostre scelte</w:t>
            </w:r>
          </w:p>
        </w:tc>
      </w:tr>
      <w:tr w:rsidR="00ED5CA9" w:rsidRPr="003A4F27" w14:paraId="64267B18" w14:textId="77777777" w:rsidTr="00A13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000" w:type="pct"/>
            <w:gridSpan w:val="2"/>
            <w:tcBorders>
              <w:bottom w:val="single" w:sz="4" w:space="0" w:color="auto"/>
            </w:tcBorders>
            <w:vAlign w:val="center"/>
          </w:tcPr>
          <w:p w14:paraId="287ABE8F" w14:textId="77777777" w:rsidR="00313BDC" w:rsidRPr="003E7482" w:rsidRDefault="00000000">
            <w:pPr>
              <w:autoSpaceDE w:val="0"/>
              <w:autoSpaceDN w:val="0"/>
              <w:adjustRightInd w:val="0"/>
              <w:jc w:val="both"/>
              <w:rPr>
                <w:rFonts w:asciiTheme="majorHAnsi" w:hAnsiTheme="majorHAnsi" w:cstheme="majorHAnsi"/>
                <w:color w:val="000000"/>
                <w:sz w:val="14"/>
                <w:szCs w:val="14"/>
                <w:lang w:val="it-IT"/>
              </w:rPr>
            </w:pPr>
            <w:r w:rsidRPr="003E7482">
              <w:rPr>
                <w:rFonts w:asciiTheme="majorHAnsi" w:hAnsiTheme="majorHAnsi" w:cstheme="majorHAnsi"/>
                <w:color w:val="000000"/>
                <w:sz w:val="14"/>
                <w:szCs w:val="14"/>
                <w:lang w:val="it-IT"/>
              </w:rPr>
              <w:t xml:space="preserve">In qualsiasi momento, è possibile chiedere di: </w:t>
            </w:r>
          </w:p>
          <w:p w14:paraId="07ED37EA" w14:textId="77777777" w:rsidR="00313BDC" w:rsidRPr="003E7482" w:rsidRDefault="00000000">
            <w:pPr>
              <w:pStyle w:val="Paragrafoelenco"/>
              <w:widowControl/>
              <w:numPr>
                <w:ilvl w:val="0"/>
                <w:numId w:val="6"/>
              </w:numPr>
              <w:suppressAutoHyphens w:val="0"/>
              <w:autoSpaceDE w:val="0"/>
              <w:autoSpaceDN w:val="0"/>
              <w:adjustRightInd w:val="0"/>
              <w:ind w:left="346" w:hanging="283"/>
              <w:jc w:val="both"/>
              <w:rPr>
                <w:rFonts w:asciiTheme="majorHAnsi" w:hAnsiTheme="majorHAnsi" w:cstheme="majorHAnsi"/>
                <w:color w:val="000000"/>
                <w:sz w:val="14"/>
                <w:szCs w:val="14"/>
                <w:lang w:val="it-IT"/>
              </w:rPr>
            </w:pPr>
            <w:r w:rsidRPr="003E7482">
              <w:rPr>
                <w:rFonts w:asciiTheme="majorHAnsi" w:hAnsiTheme="majorHAnsi" w:cstheme="majorHAnsi"/>
                <w:b/>
                <w:color w:val="000000"/>
                <w:sz w:val="14"/>
                <w:szCs w:val="14"/>
                <w:lang w:val="it-IT"/>
              </w:rPr>
              <w:t xml:space="preserve">Accesso ai vostri dati (diritto di accesso): </w:t>
            </w:r>
            <w:r w:rsidRPr="003E7482">
              <w:rPr>
                <w:rFonts w:asciiTheme="majorHAnsi" w:hAnsiTheme="majorHAnsi" w:cstheme="majorHAnsi"/>
                <w:color w:val="000000"/>
                <w:sz w:val="14"/>
                <w:szCs w:val="14"/>
                <w:lang w:val="it-IT"/>
              </w:rPr>
              <w:t>a seconda delle vostre interazioni con noi, vi forniremo i dati che abbiamo in relazione a voi, come il vostro nome, età, indirizzo e-mail e preferenze.</w:t>
            </w:r>
          </w:p>
          <w:p w14:paraId="3286B5D2" w14:textId="77777777" w:rsidR="00313BDC" w:rsidRPr="003E7482" w:rsidRDefault="00000000">
            <w:pPr>
              <w:pStyle w:val="Paragrafoelenco"/>
              <w:widowControl/>
              <w:numPr>
                <w:ilvl w:val="0"/>
                <w:numId w:val="6"/>
              </w:numPr>
              <w:suppressAutoHyphens w:val="0"/>
              <w:autoSpaceDE w:val="0"/>
              <w:autoSpaceDN w:val="0"/>
              <w:adjustRightInd w:val="0"/>
              <w:ind w:left="346" w:hanging="283"/>
              <w:jc w:val="both"/>
              <w:rPr>
                <w:rFonts w:asciiTheme="majorHAnsi" w:hAnsiTheme="majorHAnsi" w:cstheme="majorHAnsi"/>
                <w:color w:val="000000"/>
                <w:sz w:val="14"/>
                <w:szCs w:val="14"/>
                <w:lang w:val="it-IT"/>
              </w:rPr>
            </w:pPr>
            <w:r w:rsidRPr="003E7482">
              <w:rPr>
                <w:rFonts w:asciiTheme="majorHAnsi" w:hAnsiTheme="majorHAnsi" w:cstheme="majorHAnsi"/>
                <w:b/>
                <w:color w:val="000000"/>
                <w:sz w:val="14"/>
                <w:szCs w:val="14"/>
                <w:lang w:val="it-IT"/>
              </w:rPr>
              <w:t xml:space="preserve">Esercitare il diritto alla portabilità dei vostri dati personali (diritto alla portabilità dei dati): </w:t>
            </w:r>
            <w:r w:rsidRPr="003E7482">
              <w:rPr>
                <w:rFonts w:asciiTheme="majorHAnsi" w:hAnsiTheme="majorHAnsi" w:cstheme="majorHAnsi"/>
                <w:color w:val="000000"/>
                <w:sz w:val="14"/>
                <w:szCs w:val="14"/>
                <w:lang w:val="it-IT"/>
              </w:rPr>
              <w:t xml:space="preserve">ove applicabile, vi forniremo un file interoperabile contenente i dati che vi riguardano. </w:t>
            </w:r>
          </w:p>
          <w:p w14:paraId="74F9FA66" w14:textId="77777777" w:rsidR="00313BDC" w:rsidRPr="003E7482" w:rsidRDefault="00000000">
            <w:pPr>
              <w:pStyle w:val="Paragrafoelenco"/>
              <w:widowControl/>
              <w:numPr>
                <w:ilvl w:val="0"/>
                <w:numId w:val="6"/>
              </w:numPr>
              <w:suppressAutoHyphens w:val="0"/>
              <w:autoSpaceDE w:val="0"/>
              <w:autoSpaceDN w:val="0"/>
              <w:adjustRightInd w:val="0"/>
              <w:ind w:left="346" w:hanging="283"/>
              <w:jc w:val="both"/>
              <w:rPr>
                <w:rFonts w:asciiTheme="majorHAnsi" w:hAnsiTheme="majorHAnsi" w:cstheme="majorHAnsi"/>
                <w:color w:val="000000"/>
                <w:sz w:val="14"/>
                <w:szCs w:val="14"/>
                <w:lang w:val="it-IT"/>
              </w:rPr>
            </w:pPr>
            <w:r w:rsidRPr="003E7482">
              <w:rPr>
                <w:rFonts w:asciiTheme="majorHAnsi" w:hAnsiTheme="majorHAnsi" w:cstheme="majorHAnsi"/>
                <w:b/>
                <w:color w:val="000000"/>
                <w:sz w:val="14"/>
                <w:szCs w:val="14"/>
                <w:lang w:val="it-IT"/>
              </w:rPr>
              <w:t>Correggere i vostri dati (diritto di rettifica)</w:t>
            </w:r>
            <w:r w:rsidRPr="003E7482">
              <w:rPr>
                <w:rFonts w:asciiTheme="majorHAnsi" w:hAnsiTheme="majorHAnsi" w:cstheme="majorHAnsi"/>
                <w:color w:val="000000"/>
                <w:sz w:val="14"/>
                <w:szCs w:val="14"/>
                <w:lang w:val="it-IT"/>
              </w:rPr>
              <w:t>: ad esempio, potete chiederci di modificare il vostro indirizzo e-mail o il vostro numero di telefono se non sono corretti;</w:t>
            </w:r>
          </w:p>
          <w:p w14:paraId="35081557" w14:textId="77777777" w:rsidR="00313BDC" w:rsidRPr="003E7482" w:rsidRDefault="00000000">
            <w:pPr>
              <w:pStyle w:val="Paragrafoelenco"/>
              <w:widowControl/>
              <w:numPr>
                <w:ilvl w:val="0"/>
                <w:numId w:val="6"/>
              </w:numPr>
              <w:suppressAutoHyphens w:val="0"/>
              <w:autoSpaceDE w:val="0"/>
              <w:autoSpaceDN w:val="0"/>
              <w:adjustRightInd w:val="0"/>
              <w:ind w:left="346" w:hanging="283"/>
              <w:jc w:val="both"/>
              <w:rPr>
                <w:rFonts w:asciiTheme="majorHAnsi" w:hAnsiTheme="majorHAnsi" w:cstheme="majorHAnsi"/>
                <w:color w:val="000000"/>
                <w:sz w:val="14"/>
                <w:szCs w:val="14"/>
                <w:lang w:val="it-IT"/>
              </w:rPr>
            </w:pPr>
            <w:r w:rsidRPr="003E7482">
              <w:rPr>
                <w:rFonts w:asciiTheme="majorHAnsi" w:hAnsiTheme="majorHAnsi" w:cstheme="majorHAnsi"/>
                <w:b/>
                <w:color w:val="000000"/>
                <w:sz w:val="14"/>
                <w:szCs w:val="14"/>
                <w:lang w:val="it-IT"/>
              </w:rPr>
              <w:t>Limitare il trattamento dei vostri dati (diritto alla limitazione del trattamento)</w:t>
            </w:r>
            <w:r w:rsidRPr="003E7482">
              <w:rPr>
                <w:rFonts w:asciiTheme="majorHAnsi" w:hAnsiTheme="majorHAnsi" w:cstheme="majorHAnsi"/>
                <w:color w:val="000000"/>
                <w:sz w:val="14"/>
                <w:szCs w:val="14"/>
                <w:lang w:val="it-IT"/>
              </w:rPr>
              <w:t>: ad esempio, quando ritenete che il trattamento dei vostri dati sia illegale o che il trattamento basato sul nostro legittimo interesse non sia appropriato;</w:t>
            </w:r>
          </w:p>
          <w:p w14:paraId="12276EDE" w14:textId="77777777" w:rsidR="00313BDC" w:rsidRPr="003E7482" w:rsidRDefault="00000000">
            <w:pPr>
              <w:pStyle w:val="Paragrafoelenco"/>
              <w:widowControl/>
              <w:numPr>
                <w:ilvl w:val="0"/>
                <w:numId w:val="6"/>
              </w:numPr>
              <w:suppressAutoHyphens w:val="0"/>
              <w:autoSpaceDE w:val="0"/>
              <w:autoSpaceDN w:val="0"/>
              <w:adjustRightInd w:val="0"/>
              <w:ind w:left="346" w:hanging="283"/>
              <w:jc w:val="both"/>
              <w:rPr>
                <w:rFonts w:asciiTheme="majorHAnsi" w:hAnsiTheme="majorHAnsi" w:cstheme="majorHAnsi"/>
                <w:color w:val="000000"/>
                <w:sz w:val="14"/>
                <w:szCs w:val="14"/>
                <w:lang w:val="it-IT"/>
              </w:rPr>
            </w:pPr>
            <w:r w:rsidRPr="003E7482">
              <w:rPr>
                <w:rFonts w:asciiTheme="majorHAnsi" w:hAnsiTheme="majorHAnsi" w:cstheme="majorHAnsi"/>
                <w:b/>
                <w:color w:val="000000"/>
                <w:sz w:val="14"/>
                <w:szCs w:val="14"/>
                <w:lang w:val="it-IT"/>
              </w:rPr>
              <w:t>Cancellare i vostri dati (diritto alla cancellazione)</w:t>
            </w:r>
            <w:r w:rsidRPr="003E7482">
              <w:rPr>
                <w:rFonts w:asciiTheme="majorHAnsi" w:hAnsiTheme="majorHAnsi" w:cstheme="majorHAnsi"/>
                <w:color w:val="000000"/>
                <w:sz w:val="14"/>
                <w:szCs w:val="14"/>
                <w:lang w:val="it-IT"/>
              </w:rPr>
              <w:t xml:space="preserve">: ad esempio, se non volete che conserviamo i vostri dati e non ci sono altri motivi per conservarli (ad esempio, se non siete più il proprietario del </w:t>
            </w:r>
            <w:r w:rsidRPr="003E7482">
              <w:rPr>
                <w:rFonts w:asciiTheme="majorHAnsi" w:hAnsiTheme="majorHAnsi" w:cstheme="majorHAnsi"/>
                <w:color w:val="00B0F0"/>
                <w:sz w:val="14"/>
                <w:szCs w:val="14"/>
                <w:lang w:val="it-IT"/>
              </w:rPr>
              <w:t xml:space="preserve">veicolo </w:t>
            </w:r>
            <w:r w:rsidRPr="003E7482">
              <w:rPr>
                <w:rFonts w:asciiTheme="majorHAnsi" w:hAnsiTheme="majorHAnsi" w:cstheme="majorHAnsi"/>
                <w:color w:val="000000"/>
                <w:sz w:val="14"/>
                <w:szCs w:val="14"/>
                <w:lang w:val="it-IT"/>
              </w:rPr>
              <w:t xml:space="preserve">e non volete rimanere in contatto con noi); </w:t>
            </w:r>
          </w:p>
          <w:p w14:paraId="0DD50056" w14:textId="77777777" w:rsidR="00313BDC" w:rsidRPr="003E7482" w:rsidRDefault="00000000">
            <w:pPr>
              <w:pStyle w:val="Paragrafoelenco"/>
              <w:widowControl/>
              <w:numPr>
                <w:ilvl w:val="0"/>
                <w:numId w:val="6"/>
              </w:numPr>
              <w:suppressAutoHyphens w:val="0"/>
              <w:autoSpaceDE w:val="0"/>
              <w:autoSpaceDN w:val="0"/>
              <w:adjustRightInd w:val="0"/>
              <w:ind w:left="346" w:hanging="283"/>
              <w:jc w:val="both"/>
              <w:rPr>
                <w:rFonts w:asciiTheme="majorHAnsi" w:hAnsiTheme="majorHAnsi" w:cstheme="majorHAnsi"/>
                <w:color w:val="000000"/>
                <w:sz w:val="14"/>
                <w:szCs w:val="14"/>
                <w:lang w:val="it-IT"/>
              </w:rPr>
            </w:pPr>
            <w:r w:rsidRPr="003E7482">
              <w:rPr>
                <w:rFonts w:asciiTheme="majorHAnsi" w:hAnsiTheme="majorHAnsi" w:cstheme="majorHAnsi"/>
                <w:b/>
                <w:color w:val="000000"/>
                <w:sz w:val="14"/>
                <w:szCs w:val="14"/>
                <w:lang w:val="it-IT"/>
              </w:rPr>
              <w:t>Opporsi alle attività di trattamento (diritto di opposizione);</w:t>
            </w:r>
          </w:p>
          <w:p w14:paraId="3F7A93DF" w14:textId="77777777" w:rsidR="00313BDC" w:rsidRPr="003E7482" w:rsidRDefault="00000000">
            <w:pPr>
              <w:pStyle w:val="Paragrafoelenco"/>
              <w:widowControl/>
              <w:numPr>
                <w:ilvl w:val="0"/>
                <w:numId w:val="6"/>
              </w:numPr>
              <w:suppressAutoHyphens w:val="0"/>
              <w:autoSpaceDE w:val="0"/>
              <w:autoSpaceDN w:val="0"/>
              <w:adjustRightInd w:val="0"/>
              <w:ind w:left="346" w:hanging="283"/>
              <w:jc w:val="both"/>
              <w:rPr>
                <w:rFonts w:asciiTheme="majorHAnsi" w:hAnsiTheme="majorHAnsi" w:cstheme="majorHAnsi"/>
                <w:b/>
                <w:bCs/>
                <w:color w:val="000000"/>
                <w:sz w:val="14"/>
                <w:szCs w:val="14"/>
                <w:lang w:val="it-IT"/>
              </w:rPr>
            </w:pPr>
            <w:r w:rsidRPr="003E7482">
              <w:rPr>
                <w:rFonts w:asciiTheme="majorHAnsi" w:hAnsiTheme="majorHAnsi" w:cstheme="majorHAnsi"/>
                <w:b/>
                <w:bCs/>
                <w:color w:val="000000"/>
                <w:sz w:val="14"/>
                <w:szCs w:val="14"/>
                <w:lang w:val="it-IT"/>
              </w:rPr>
              <w:t xml:space="preserve">Ritirare i propri consensi (diritto di recesso). </w:t>
            </w:r>
          </w:p>
          <w:p w14:paraId="5C87A76E" w14:textId="77777777" w:rsidR="00313BDC" w:rsidRPr="003E7482" w:rsidRDefault="00000000">
            <w:pPr>
              <w:autoSpaceDE w:val="0"/>
              <w:autoSpaceDN w:val="0"/>
              <w:adjustRightInd w:val="0"/>
              <w:jc w:val="both"/>
              <w:rPr>
                <w:rFonts w:asciiTheme="majorHAnsi" w:hAnsiTheme="majorHAnsi" w:cstheme="majorHAnsi"/>
                <w:color w:val="000000"/>
                <w:sz w:val="14"/>
                <w:szCs w:val="14"/>
                <w:lang w:val="it-IT"/>
              </w:rPr>
            </w:pPr>
            <w:r w:rsidRPr="003E7482">
              <w:rPr>
                <w:rFonts w:asciiTheme="majorHAnsi" w:hAnsiTheme="majorHAnsi" w:cstheme="majorHAnsi"/>
                <w:color w:val="000000"/>
                <w:sz w:val="14"/>
                <w:szCs w:val="14"/>
                <w:lang w:val="it-IT"/>
              </w:rPr>
              <w:t xml:space="preserve">Potete esercitare i diritti di cui sopra o esprimere qualsiasi preoccupazione o reclamo in merito all'utilizzo dei vostri dati da parte nostra </w:t>
            </w:r>
            <w:r w:rsidRPr="003E7482">
              <w:rPr>
                <w:rFonts w:asciiTheme="majorHAnsi" w:hAnsiTheme="majorHAnsi" w:cstheme="majorHAnsi"/>
                <w:bCs/>
                <w:color w:val="000000"/>
                <w:sz w:val="14"/>
                <w:szCs w:val="14"/>
                <w:lang w:val="it-IT"/>
              </w:rPr>
              <w:t xml:space="preserve">direttamente all'indirizzo: </w:t>
            </w:r>
            <w:r>
              <w:fldChar w:fldCharType="begin"/>
            </w:r>
            <w:r w:rsidRPr="003A4F27">
              <w:rPr>
                <w:lang w:val="it-IT"/>
              </w:rPr>
              <w:instrText>HYPERLINK "https://privacyportal.stellantis.com"</w:instrText>
            </w:r>
            <w:r>
              <w:fldChar w:fldCharType="separate"/>
            </w:r>
            <w:r w:rsidRPr="003E7482">
              <w:rPr>
                <w:rStyle w:val="Collegamentoipertestuale"/>
                <w:rFonts w:asciiTheme="majorHAnsi" w:hAnsiTheme="majorHAnsi" w:cstheme="majorHAnsi"/>
                <w:bCs/>
                <w:sz w:val="14"/>
                <w:szCs w:val="14"/>
                <w:lang w:val="it-IT"/>
              </w:rPr>
              <w:t>https:</w:t>
            </w:r>
            <w:r>
              <w:rPr>
                <w:rStyle w:val="Collegamentoipertestuale"/>
                <w:rFonts w:asciiTheme="majorHAnsi" w:hAnsiTheme="majorHAnsi" w:cstheme="majorHAnsi"/>
                <w:bCs/>
                <w:sz w:val="14"/>
                <w:szCs w:val="14"/>
                <w:lang w:val="it-IT"/>
              </w:rPr>
              <w:fldChar w:fldCharType="end"/>
            </w:r>
            <w:r w:rsidRPr="003E7482">
              <w:rPr>
                <w:rFonts w:asciiTheme="majorHAnsi" w:hAnsiTheme="majorHAnsi" w:cstheme="majorHAnsi"/>
                <w:bCs/>
                <w:color w:val="000000"/>
                <w:sz w:val="14"/>
                <w:szCs w:val="14"/>
                <w:lang w:val="it-IT"/>
              </w:rPr>
              <w:t xml:space="preserve">//privacyportal.stellantis.com. </w:t>
            </w:r>
          </w:p>
          <w:p w14:paraId="5B2F037F" w14:textId="77777777" w:rsidR="00313BDC" w:rsidRPr="003E7482" w:rsidRDefault="00000000">
            <w:pPr>
              <w:autoSpaceDE w:val="0"/>
              <w:autoSpaceDN w:val="0"/>
              <w:adjustRightInd w:val="0"/>
              <w:jc w:val="both"/>
              <w:rPr>
                <w:rFonts w:asciiTheme="majorHAnsi" w:hAnsiTheme="majorHAnsi" w:cstheme="majorHAnsi"/>
                <w:color w:val="000000"/>
                <w:sz w:val="14"/>
                <w:szCs w:val="14"/>
                <w:lang w:val="it-IT"/>
              </w:rPr>
            </w:pPr>
            <w:r w:rsidRPr="003E7482">
              <w:rPr>
                <w:rFonts w:asciiTheme="majorHAnsi" w:hAnsiTheme="majorHAnsi" w:cstheme="majorHAnsi"/>
                <w:color w:val="000000"/>
                <w:sz w:val="14"/>
                <w:szCs w:val="14"/>
                <w:lang w:val="it-IT"/>
              </w:rPr>
              <w:t>In qualsiasi momento, potete anche:</w:t>
            </w:r>
          </w:p>
          <w:p w14:paraId="35A6057D" w14:textId="77777777" w:rsidR="00313BDC" w:rsidRPr="003E7482" w:rsidRDefault="00000000">
            <w:pPr>
              <w:pStyle w:val="Paragrafoelenco"/>
              <w:widowControl/>
              <w:numPr>
                <w:ilvl w:val="0"/>
                <w:numId w:val="6"/>
              </w:numPr>
              <w:suppressAutoHyphens w:val="0"/>
              <w:autoSpaceDE w:val="0"/>
              <w:autoSpaceDN w:val="0"/>
              <w:adjustRightInd w:val="0"/>
              <w:ind w:left="346" w:hanging="283"/>
              <w:jc w:val="both"/>
              <w:rPr>
                <w:rFonts w:asciiTheme="majorHAnsi" w:hAnsiTheme="majorHAnsi" w:cstheme="majorHAnsi"/>
                <w:color w:val="000000"/>
                <w:sz w:val="14"/>
                <w:szCs w:val="14"/>
                <w:lang w:val="it-IT"/>
              </w:rPr>
            </w:pPr>
            <w:r w:rsidRPr="003E7482">
              <w:rPr>
                <w:rFonts w:asciiTheme="majorHAnsi" w:hAnsiTheme="majorHAnsi" w:cstheme="majorHAnsi"/>
                <w:color w:val="000000"/>
                <w:sz w:val="14"/>
                <w:szCs w:val="14"/>
                <w:lang w:val="it-IT"/>
              </w:rPr>
              <w:t xml:space="preserve">contattare il nostro Responsabile della Protezione dei Dati (DPO), qui dataprotectionofficer@stellantis.com </w:t>
            </w:r>
          </w:p>
          <w:p w14:paraId="3D2D6AE5" w14:textId="77777777" w:rsidR="00313BDC" w:rsidRPr="003E7482" w:rsidRDefault="00000000">
            <w:pPr>
              <w:pStyle w:val="Paragrafoelenco"/>
              <w:widowControl/>
              <w:numPr>
                <w:ilvl w:val="0"/>
                <w:numId w:val="6"/>
              </w:numPr>
              <w:suppressAutoHyphens w:val="0"/>
              <w:autoSpaceDE w:val="0"/>
              <w:autoSpaceDN w:val="0"/>
              <w:adjustRightInd w:val="0"/>
              <w:spacing w:after="120"/>
              <w:ind w:left="346" w:hanging="283"/>
              <w:jc w:val="both"/>
              <w:rPr>
                <w:rFonts w:asciiTheme="majorHAnsi" w:hAnsiTheme="majorHAnsi" w:cstheme="majorHAnsi"/>
                <w:color w:val="000000"/>
                <w:sz w:val="14"/>
                <w:szCs w:val="14"/>
                <w:lang w:val="it-IT"/>
              </w:rPr>
            </w:pPr>
            <w:r w:rsidRPr="003E7482">
              <w:rPr>
                <w:rFonts w:asciiTheme="majorHAnsi" w:hAnsiTheme="majorHAnsi" w:cstheme="majorHAnsi"/>
                <w:color w:val="000000"/>
                <w:sz w:val="14"/>
                <w:szCs w:val="14"/>
                <w:lang w:val="it-IT"/>
              </w:rPr>
              <w:t xml:space="preserve">contattare l'Autorità di Vigilanza, qui è possibile trovare l'elenco di tutte le Autorità di Vigilanza per paese </w:t>
            </w:r>
            <w:r>
              <w:fldChar w:fldCharType="begin"/>
            </w:r>
            <w:r w:rsidRPr="003A4F27">
              <w:rPr>
                <w:lang w:val="it-IT"/>
              </w:rPr>
              <w:instrText>HYPERLINK "https://edpb.europa.eu/about-edpb/board/members_en"</w:instrText>
            </w:r>
            <w:r>
              <w:fldChar w:fldCharType="separate"/>
            </w:r>
            <w:r w:rsidRPr="003E7482">
              <w:rPr>
                <w:rStyle w:val="Collegamentoipertestuale"/>
                <w:rFonts w:asciiTheme="majorHAnsi" w:hAnsiTheme="majorHAnsi" w:cstheme="majorHAnsi"/>
                <w:sz w:val="14"/>
                <w:szCs w:val="14"/>
                <w:lang w:val="it-IT"/>
              </w:rPr>
              <w:t>https://edpb.europa.eu/about-edpb/board/members_en</w:t>
            </w:r>
            <w:r>
              <w:rPr>
                <w:rStyle w:val="Collegamentoipertestuale"/>
                <w:rFonts w:asciiTheme="majorHAnsi" w:hAnsiTheme="majorHAnsi" w:cstheme="majorHAnsi"/>
                <w:sz w:val="14"/>
                <w:szCs w:val="14"/>
                <w:lang w:val="it-IT"/>
              </w:rPr>
              <w:fldChar w:fldCharType="end"/>
            </w:r>
          </w:p>
        </w:tc>
      </w:tr>
      <w:tr w:rsidR="00ED5CA9" w:rsidRPr="003A4F27" w14:paraId="314628B6" w14:textId="77777777" w:rsidTr="00A13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000" w:type="pct"/>
            <w:gridSpan w:val="2"/>
            <w:tcBorders>
              <w:top w:val="single" w:sz="4" w:space="0" w:color="auto"/>
              <w:bottom w:val="single" w:sz="4" w:space="0" w:color="auto"/>
            </w:tcBorders>
            <w:vAlign w:val="center"/>
          </w:tcPr>
          <w:p w14:paraId="126AAEE8" w14:textId="77777777" w:rsidR="00313BDC" w:rsidRPr="003E7482" w:rsidRDefault="00000000">
            <w:pPr>
              <w:pStyle w:val="Paragrafoelenco"/>
              <w:numPr>
                <w:ilvl w:val="0"/>
                <w:numId w:val="13"/>
              </w:numPr>
              <w:suppressAutoHyphens w:val="0"/>
              <w:ind w:left="426"/>
              <w:jc w:val="both"/>
              <w:rPr>
                <w:rFonts w:asciiTheme="majorHAnsi" w:hAnsiTheme="majorHAnsi" w:cstheme="majorHAnsi"/>
                <w:b/>
                <w:color w:val="000000"/>
                <w:sz w:val="14"/>
                <w:szCs w:val="14"/>
              </w:rPr>
            </w:pPr>
            <w:r w:rsidRPr="003E7482">
              <w:rPr>
                <w:rFonts w:asciiTheme="majorHAnsi" w:hAnsiTheme="majorHAnsi" w:cstheme="majorBidi"/>
                <w:b/>
                <w:bCs/>
                <w:color w:val="000000" w:themeColor="text1"/>
                <w:sz w:val="14"/>
                <w:szCs w:val="14"/>
              </w:rPr>
              <w:t xml:space="preserve">Come proteggiamo i vostri </w:t>
            </w:r>
            <w:proofErr w:type="gramStart"/>
            <w:r w:rsidRPr="003E7482">
              <w:rPr>
                <w:rFonts w:asciiTheme="majorHAnsi" w:hAnsiTheme="majorHAnsi" w:cstheme="majorBidi"/>
                <w:b/>
                <w:bCs/>
                <w:color w:val="000000" w:themeColor="text1"/>
                <w:sz w:val="14"/>
                <w:szCs w:val="14"/>
              </w:rPr>
              <w:t>dati</w:t>
            </w:r>
            <w:proofErr w:type="gramEnd"/>
          </w:p>
          <w:p w14:paraId="21C4BA59" w14:textId="77777777" w:rsidR="00313BDC" w:rsidRPr="003E7482" w:rsidRDefault="00000000">
            <w:pPr>
              <w:jc w:val="both"/>
              <w:rPr>
                <w:rFonts w:asciiTheme="majorHAnsi" w:hAnsiTheme="majorHAnsi" w:cstheme="majorHAnsi"/>
                <w:b/>
                <w:color w:val="000000"/>
                <w:sz w:val="14"/>
                <w:szCs w:val="14"/>
              </w:rPr>
            </w:pPr>
            <w:r w:rsidRPr="003E7482">
              <w:rPr>
                <w:rFonts w:asciiTheme="majorHAnsi" w:hAnsiTheme="majorHAnsi" w:cstheme="majorHAnsi"/>
                <w:sz w:val="14"/>
                <w:szCs w:val="14"/>
                <w:lang w:val="it-IT"/>
              </w:rPr>
              <w:t xml:space="preserve">Adottiamo ragionevoli precauzioni dal punto di vista fisico, tecnologico e organizzativo per prevenire la perdita, l'abuso o la modifica dei Dati sotto il nostro controllo. </w:t>
            </w:r>
            <w:proofErr w:type="spellStart"/>
            <w:r w:rsidRPr="003E7482">
              <w:rPr>
                <w:rFonts w:asciiTheme="majorHAnsi" w:hAnsiTheme="majorHAnsi" w:cstheme="majorHAnsi"/>
                <w:sz w:val="14"/>
                <w:szCs w:val="14"/>
              </w:rPr>
              <w:t>Ad</w:t>
            </w:r>
            <w:proofErr w:type="spellEnd"/>
            <w:r w:rsidRPr="003E7482">
              <w:rPr>
                <w:rFonts w:asciiTheme="majorHAnsi" w:hAnsiTheme="majorHAnsi" w:cstheme="majorHAnsi"/>
                <w:sz w:val="14"/>
                <w:szCs w:val="14"/>
              </w:rPr>
              <w:t xml:space="preserve"> </w:t>
            </w:r>
            <w:proofErr w:type="spellStart"/>
            <w:r w:rsidRPr="003E7482">
              <w:rPr>
                <w:rFonts w:asciiTheme="majorHAnsi" w:hAnsiTheme="majorHAnsi" w:cstheme="majorHAnsi"/>
                <w:sz w:val="14"/>
                <w:szCs w:val="14"/>
              </w:rPr>
              <w:t>esempio</w:t>
            </w:r>
            <w:proofErr w:type="spellEnd"/>
            <w:r w:rsidRPr="003E7482">
              <w:rPr>
                <w:rFonts w:asciiTheme="majorHAnsi" w:hAnsiTheme="majorHAnsi" w:cstheme="majorHAnsi"/>
                <w:sz w:val="14"/>
                <w:szCs w:val="14"/>
              </w:rPr>
              <w:t>:</w:t>
            </w:r>
          </w:p>
          <w:p w14:paraId="132DA76D" w14:textId="77777777" w:rsidR="00313BDC" w:rsidRPr="003E7482" w:rsidRDefault="00000000">
            <w:pPr>
              <w:pStyle w:val="Paragrafoelenco"/>
              <w:widowControl/>
              <w:numPr>
                <w:ilvl w:val="0"/>
                <w:numId w:val="6"/>
              </w:numPr>
              <w:suppressAutoHyphens w:val="0"/>
              <w:ind w:left="346" w:hanging="283"/>
              <w:jc w:val="both"/>
              <w:rPr>
                <w:rFonts w:asciiTheme="majorHAnsi" w:hAnsiTheme="majorHAnsi" w:cstheme="majorHAnsi"/>
                <w:color w:val="000000"/>
                <w:sz w:val="14"/>
                <w:szCs w:val="14"/>
                <w:lang w:val="it-IT"/>
              </w:rPr>
            </w:pPr>
            <w:r w:rsidRPr="003E7482">
              <w:rPr>
                <w:rFonts w:asciiTheme="majorHAnsi" w:hAnsiTheme="majorHAnsi" w:cstheme="majorHAnsi"/>
                <w:color w:val="000000"/>
                <w:sz w:val="14"/>
                <w:szCs w:val="14"/>
                <w:lang w:val="it-IT"/>
              </w:rPr>
              <w:t>Ci assicuriamo che i vostri Dati siano accessibili e utilizzati solo da, trasferiti o divulgati a Destinatari che devono avere accesso a tali Dati.</w:t>
            </w:r>
          </w:p>
          <w:p w14:paraId="597CB1D3" w14:textId="77777777" w:rsidR="00313BDC" w:rsidRPr="003E7482" w:rsidRDefault="00000000">
            <w:pPr>
              <w:pStyle w:val="Paragrafoelenco"/>
              <w:widowControl/>
              <w:numPr>
                <w:ilvl w:val="0"/>
                <w:numId w:val="6"/>
              </w:numPr>
              <w:suppressAutoHyphens w:val="0"/>
              <w:ind w:left="346" w:hanging="283"/>
              <w:jc w:val="both"/>
              <w:rPr>
                <w:rFonts w:asciiTheme="majorHAnsi" w:hAnsiTheme="majorHAnsi" w:cstheme="majorHAnsi"/>
                <w:color w:val="000000"/>
                <w:sz w:val="14"/>
                <w:szCs w:val="14"/>
                <w:lang w:val="it-IT"/>
              </w:rPr>
            </w:pPr>
            <w:r w:rsidRPr="003E7482">
              <w:rPr>
                <w:rFonts w:asciiTheme="majorHAnsi" w:hAnsiTheme="majorHAnsi" w:cstheme="majorHAnsi"/>
                <w:color w:val="000000"/>
                <w:sz w:val="14"/>
                <w:szCs w:val="14"/>
                <w:lang w:val="it-IT"/>
              </w:rPr>
              <w:t>Limitiamo inoltre la quantità di Dati accessibili, trasferiti o divulgati ai Destinatari solo a quanto necessario per adempiere alle finalità o ai compiti specifici svolti dal Destinatario.</w:t>
            </w:r>
          </w:p>
          <w:p w14:paraId="1FBED275" w14:textId="77777777" w:rsidR="00313BDC" w:rsidRPr="003E7482" w:rsidRDefault="00000000">
            <w:pPr>
              <w:pStyle w:val="Paragrafoelenco"/>
              <w:widowControl/>
              <w:numPr>
                <w:ilvl w:val="0"/>
                <w:numId w:val="6"/>
              </w:numPr>
              <w:suppressAutoHyphens w:val="0"/>
              <w:ind w:left="346" w:hanging="283"/>
              <w:jc w:val="both"/>
              <w:rPr>
                <w:rFonts w:asciiTheme="majorHAnsi" w:hAnsiTheme="majorHAnsi" w:cstheme="majorHAnsi"/>
                <w:color w:val="000000"/>
                <w:sz w:val="14"/>
                <w:szCs w:val="14"/>
                <w:lang w:val="it-IT"/>
              </w:rPr>
            </w:pPr>
            <w:r w:rsidRPr="003E7482">
              <w:rPr>
                <w:rFonts w:asciiTheme="majorHAnsi" w:hAnsiTheme="majorHAnsi" w:cstheme="majorHAnsi"/>
                <w:color w:val="000000"/>
                <w:sz w:val="14"/>
                <w:szCs w:val="14"/>
                <w:lang w:val="it-IT"/>
              </w:rPr>
              <w:t>I computer e i server in cui sono archiviati i vostri Dati sono tenuti in un ambiente sicuro, sono controllati da password con accesso limitato e hanno installato firewall e software antivirus standard del settore.</w:t>
            </w:r>
          </w:p>
          <w:p w14:paraId="769C8E12" w14:textId="77777777" w:rsidR="00313BDC" w:rsidRPr="003E7482" w:rsidRDefault="00000000">
            <w:pPr>
              <w:pStyle w:val="Paragrafoelenco"/>
              <w:widowControl/>
              <w:numPr>
                <w:ilvl w:val="0"/>
                <w:numId w:val="6"/>
              </w:numPr>
              <w:suppressAutoHyphens w:val="0"/>
              <w:ind w:left="346" w:hanging="283"/>
              <w:jc w:val="both"/>
              <w:rPr>
                <w:rFonts w:asciiTheme="majorHAnsi" w:hAnsiTheme="majorHAnsi" w:cstheme="majorHAnsi"/>
                <w:color w:val="000000"/>
                <w:sz w:val="14"/>
                <w:szCs w:val="14"/>
                <w:lang w:val="it-IT"/>
              </w:rPr>
            </w:pPr>
            <w:r w:rsidRPr="003E7482">
              <w:rPr>
                <w:rFonts w:asciiTheme="majorHAnsi" w:hAnsiTheme="majorHAnsi" w:cstheme="majorHAnsi"/>
                <w:color w:val="000000"/>
                <w:sz w:val="14"/>
                <w:szCs w:val="14"/>
                <w:lang w:val="it-IT"/>
              </w:rPr>
              <w:t xml:space="preserve">Anche le copie cartacee dei documenti contenenti i vostri dati (se presenti) sono conservate in un ambiente sicuro. </w:t>
            </w:r>
          </w:p>
          <w:p w14:paraId="6F0331E3" w14:textId="77777777" w:rsidR="00313BDC" w:rsidRPr="003E7482" w:rsidRDefault="00000000">
            <w:pPr>
              <w:pStyle w:val="Paragrafoelenco"/>
              <w:widowControl/>
              <w:numPr>
                <w:ilvl w:val="0"/>
                <w:numId w:val="6"/>
              </w:numPr>
              <w:suppressAutoHyphens w:val="0"/>
              <w:ind w:left="346" w:hanging="283"/>
              <w:jc w:val="both"/>
              <w:rPr>
                <w:rFonts w:asciiTheme="majorHAnsi" w:hAnsiTheme="majorHAnsi" w:cstheme="majorHAnsi"/>
                <w:color w:val="000000"/>
                <w:sz w:val="14"/>
                <w:szCs w:val="14"/>
                <w:lang w:val="it-IT"/>
              </w:rPr>
            </w:pPr>
            <w:r w:rsidRPr="003E7482">
              <w:rPr>
                <w:rFonts w:asciiTheme="majorHAnsi" w:hAnsiTheme="majorHAnsi" w:cstheme="majorHAnsi"/>
                <w:color w:val="000000"/>
                <w:sz w:val="14"/>
                <w:szCs w:val="14"/>
                <w:lang w:val="it-IT"/>
              </w:rPr>
              <w:t xml:space="preserve">Distruggiamo le copie cartacee dei documenti contenenti i vostri Dati che non sono più necessari. </w:t>
            </w:r>
          </w:p>
          <w:p w14:paraId="689DBA4A" w14:textId="77777777" w:rsidR="00313BDC" w:rsidRPr="003E7482" w:rsidRDefault="00000000">
            <w:pPr>
              <w:pStyle w:val="Paragrafoelenco"/>
              <w:widowControl/>
              <w:numPr>
                <w:ilvl w:val="0"/>
                <w:numId w:val="6"/>
              </w:numPr>
              <w:suppressAutoHyphens w:val="0"/>
              <w:ind w:left="346" w:hanging="283"/>
              <w:jc w:val="both"/>
              <w:rPr>
                <w:rFonts w:asciiTheme="majorHAnsi" w:hAnsiTheme="majorHAnsi" w:cstheme="majorHAnsi"/>
                <w:color w:val="000000"/>
                <w:sz w:val="14"/>
                <w:szCs w:val="14"/>
                <w:lang w:val="it-IT"/>
              </w:rPr>
            </w:pPr>
            <w:r w:rsidRPr="003E7482">
              <w:rPr>
                <w:rFonts w:asciiTheme="majorHAnsi" w:hAnsiTheme="majorHAnsi" w:cstheme="majorHAnsi"/>
                <w:color w:val="000000"/>
                <w:sz w:val="14"/>
                <w:szCs w:val="14"/>
                <w:lang w:val="it-IT"/>
              </w:rPr>
              <w:t xml:space="preserve">Quando distruggiamo i dati registrati e archiviati sotto forma di file elettronici che non sono più necessari, ci assicuriamo che un metodo tecnico (ad esempio, un formato di basso livello) </w:t>
            </w:r>
            <w:proofErr w:type="spellStart"/>
            <w:r w:rsidRPr="003E7482">
              <w:rPr>
                <w:rFonts w:asciiTheme="majorHAnsi" w:hAnsiTheme="majorHAnsi" w:cstheme="majorHAnsi"/>
                <w:color w:val="000000"/>
                <w:sz w:val="14"/>
                <w:szCs w:val="14"/>
                <w:lang w:val="it-IT"/>
              </w:rPr>
              <w:t>garantisca</w:t>
            </w:r>
            <w:proofErr w:type="spellEnd"/>
            <w:r w:rsidRPr="003E7482">
              <w:rPr>
                <w:rFonts w:asciiTheme="majorHAnsi" w:hAnsiTheme="majorHAnsi" w:cstheme="majorHAnsi"/>
                <w:color w:val="000000"/>
                <w:sz w:val="14"/>
                <w:szCs w:val="14"/>
                <w:lang w:val="it-IT"/>
              </w:rPr>
              <w:t xml:space="preserve"> che i record non possano essere riprodotti.</w:t>
            </w:r>
          </w:p>
          <w:p w14:paraId="06008739" w14:textId="77777777" w:rsidR="00313BDC" w:rsidRPr="003E7482" w:rsidRDefault="00000000">
            <w:pPr>
              <w:pStyle w:val="Paragrafoelenco"/>
              <w:widowControl/>
              <w:numPr>
                <w:ilvl w:val="0"/>
                <w:numId w:val="6"/>
              </w:numPr>
              <w:suppressAutoHyphens w:val="0"/>
              <w:ind w:left="346" w:hanging="283"/>
              <w:jc w:val="both"/>
              <w:rPr>
                <w:rFonts w:asciiTheme="majorHAnsi" w:hAnsiTheme="majorHAnsi" w:cstheme="majorHAnsi"/>
                <w:color w:val="000000" w:themeColor="text1"/>
                <w:sz w:val="14"/>
                <w:szCs w:val="14"/>
                <w:lang w:val="it-IT"/>
              </w:rPr>
            </w:pPr>
            <w:r w:rsidRPr="003E7482">
              <w:rPr>
                <w:rFonts w:asciiTheme="majorHAnsi" w:hAnsiTheme="majorHAnsi" w:cstheme="majorHAnsi"/>
                <w:color w:val="000000"/>
                <w:sz w:val="14"/>
                <w:szCs w:val="14"/>
                <w:lang w:val="it-IT"/>
              </w:rPr>
              <w:t xml:space="preserve">I computer portatili, le chiavi USB, i telefoni cellulari e altri dispositivi elettronici senza fili utilizzati dai nostri dipendenti che hanno accesso ai vostri dati sono protetti. Invitiamo i dipendenti a non memorizzare i </w:t>
            </w:r>
            <w:r w:rsidRPr="003E7482">
              <w:rPr>
                <w:rFonts w:asciiTheme="majorHAnsi" w:hAnsiTheme="majorHAnsi" w:cstheme="majorHAnsi"/>
                <w:color w:val="000000" w:themeColor="text1"/>
                <w:sz w:val="14"/>
                <w:szCs w:val="14"/>
                <w:lang w:val="it-IT"/>
              </w:rPr>
              <w:t>vostri dati su tali dispositivi, a meno che non sia ragionevolmente necessario per svolgere un compito specifico come indicato nella presente Informativa sulla privacy.</w:t>
            </w:r>
          </w:p>
          <w:p w14:paraId="5D503D1E" w14:textId="77777777" w:rsidR="00313BDC" w:rsidRPr="003E7482" w:rsidRDefault="00000000">
            <w:pPr>
              <w:pStyle w:val="Paragrafoelenco"/>
              <w:widowControl/>
              <w:numPr>
                <w:ilvl w:val="0"/>
                <w:numId w:val="6"/>
              </w:numPr>
              <w:suppressAutoHyphens w:val="0"/>
              <w:ind w:left="346" w:hanging="283"/>
              <w:jc w:val="both"/>
              <w:rPr>
                <w:rFonts w:asciiTheme="majorHAnsi" w:hAnsiTheme="majorHAnsi" w:cstheme="majorHAnsi"/>
                <w:color w:val="000000" w:themeColor="text1"/>
                <w:sz w:val="14"/>
                <w:szCs w:val="14"/>
                <w:lang w:val="it-IT"/>
              </w:rPr>
            </w:pPr>
            <w:r w:rsidRPr="003E7482">
              <w:rPr>
                <w:rFonts w:asciiTheme="majorHAnsi" w:hAnsiTheme="majorHAnsi" w:cstheme="majorHAnsi"/>
                <w:color w:val="000000" w:themeColor="text1"/>
                <w:sz w:val="14"/>
                <w:szCs w:val="14"/>
                <w:lang w:val="it-IT"/>
              </w:rPr>
              <w:lastRenderedPageBreak/>
              <w:t>Formiamo i nostri dipendenti a rispettare la presente Informativa sulla privacy e conduciamo attività di monitoraggio per garantire la continua conformità e per determinare l'efficacia delle nostre pratiche di gestione della privacy.</w:t>
            </w:r>
          </w:p>
          <w:p w14:paraId="6A459691" w14:textId="77777777" w:rsidR="00313BDC" w:rsidRPr="003E7482" w:rsidRDefault="00000000">
            <w:pPr>
              <w:pStyle w:val="Paragrafoelenco"/>
              <w:widowControl/>
              <w:numPr>
                <w:ilvl w:val="0"/>
                <w:numId w:val="6"/>
              </w:numPr>
              <w:suppressAutoHyphens w:val="0"/>
              <w:ind w:left="346" w:hanging="283"/>
              <w:jc w:val="both"/>
              <w:rPr>
                <w:rFonts w:asciiTheme="majorHAnsi" w:hAnsiTheme="majorHAnsi" w:cstheme="majorHAnsi"/>
                <w:color w:val="000000"/>
                <w:sz w:val="14"/>
                <w:szCs w:val="14"/>
                <w:lang w:val="it-IT"/>
              </w:rPr>
            </w:pPr>
            <w:r w:rsidRPr="003E7482">
              <w:rPr>
                <w:rFonts w:asciiTheme="majorHAnsi" w:hAnsiTheme="majorHAnsi" w:cstheme="majorHAnsi"/>
                <w:color w:val="000000" w:themeColor="text1"/>
                <w:sz w:val="14"/>
                <w:szCs w:val="14"/>
                <w:lang w:val="it-IT"/>
              </w:rPr>
              <w:t xml:space="preserve">Qualsiasi </w:t>
            </w:r>
            <w:r w:rsidRPr="003E7482">
              <w:rPr>
                <w:rFonts w:asciiTheme="majorHAnsi" w:hAnsiTheme="majorHAnsi" w:cstheme="majorHAnsi"/>
                <w:color w:val="00B0F0"/>
                <w:sz w:val="14"/>
                <w:szCs w:val="14"/>
                <w:lang w:val="it-IT"/>
              </w:rPr>
              <w:t xml:space="preserve">Responsabile del trattamento dei dati da </w:t>
            </w:r>
            <w:r w:rsidRPr="003E7482">
              <w:rPr>
                <w:rFonts w:asciiTheme="majorHAnsi" w:hAnsiTheme="majorHAnsi" w:cstheme="majorHAnsi"/>
                <w:color w:val="000000" w:themeColor="text1"/>
                <w:sz w:val="14"/>
                <w:szCs w:val="14"/>
                <w:lang w:val="it-IT"/>
              </w:rPr>
              <w:t xml:space="preserve">noi utilizzato è tenuto per contratto a mantenere e proteggere i vostri dati utilizzando misure sostanzialmente simili a quelle indicate nella presente Informativa sulla privacy o richieste dalla </w:t>
            </w:r>
            <w:r w:rsidRPr="003E7482">
              <w:rPr>
                <w:rFonts w:asciiTheme="majorHAnsi" w:hAnsiTheme="majorHAnsi" w:cstheme="majorHAnsi"/>
                <w:color w:val="000000"/>
                <w:sz w:val="14"/>
                <w:szCs w:val="14"/>
                <w:lang w:val="it-IT"/>
              </w:rPr>
              <w:t xml:space="preserve">legge </w:t>
            </w:r>
            <w:r w:rsidRPr="003E7482">
              <w:rPr>
                <w:rFonts w:asciiTheme="majorHAnsi" w:hAnsiTheme="majorHAnsi" w:cstheme="majorHAnsi"/>
                <w:color w:val="000000" w:themeColor="text1"/>
                <w:sz w:val="14"/>
                <w:szCs w:val="14"/>
                <w:lang w:val="it-IT"/>
              </w:rPr>
              <w:t xml:space="preserve">applicabile in </w:t>
            </w:r>
            <w:r w:rsidRPr="003E7482">
              <w:rPr>
                <w:rFonts w:asciiTheme="majorHAnsi" w:hAnsiTheme="majorHAnsi" w:cstheme="majorHAnsi"/>
                <w:color w:val="000000"/>
                <w:sz w:val="14"/>
                <w:szCs w:val="14"/>
                <w:lang w:val="it-IT"/>
              </w:rPr>
              <w:t>materia di protezione dei dati.</w:t>
            </w:r>
          </w:p>
          <w:p w14:paraId="0AAE1D62" w14:textId="77777777" w:rsidR="00313BDC" w:rsidRPr="003E7482" w:rsidRDefault="00000000">
            <w:pPr>
              <w:autoSpaceDE w:val="0"/>
              <w:autoSpaceDN w:val="0"/>
              <w:adjustRightInd w:val="0"/>
              <w:spacing w:after="120"/>
              <w:jc w:val="both"/>
              <w:rPr>
                <w:rFonts w:asciiTheme="majorHAnsi" w:hAnsiTheme="majorHAnsi" w:cstheme="majorHAnsi"/>
                <w:bCs/>
                <w:color w:val="000000"/>
                <w:sz w:val="14"/>
                <w:szCs w:val="14"/>
                <w:u w:val="single"/>
                <w:lang w:val="it-IT"/>
              </w:rPr>
            </w:pPr>
            <w:r w:rsidRPr="003E7482">
              <w:rPr>
                <w:rFonts w:asciiTheme="majorHAnsi" w:hAnsiTheme="majorHAnsi" w:cstheme="majorHAnsi"/>
                <w:color w:val="000000"/>
                <w:sz w:val="14"/>
                <w:szCs w:val="14"/>
                <w:lang w:val="it-IT"/>
              </w:rPr>
              <w:t xml:space="preserve">Nei casi previsti dalla normativa applicabile, qualora si verifichi una violazione della sicurezza che comporti la distruzione accidentale o illecita, la perdita, l'alterazione, la divulgazione non autorizzata o l'accesso ai Dati trasmessi, conservati o altrimenti trattati, sarà data comunicazione all'utente e all'autorità competente per la protezione dei dati, come richiesto (ad esempio, a meno che i Dati non siano incomprensibili per qualsiasi persona o sia improbabile che la violazione comporti un rischio per i diritti e le libertà </w:t>
            </w:r>
            <w:r w:rsidRPr="003E7482">
              <w:rPr>
                <w:rFonts w:asciiTheme="majorHAnsi" w:hAnsiTheme="majorHAnsi" w:cstheme="majorHAnsi"/>
                <w:sz w:val="14"/>
                <w:szCs w:val="14"/>
                <w:lang w:val="it-IT"/>
              </w:rPr>
              <w:t>dell</w:t>
            </w:r>
            <w:r w:rsidRPr="003E7482">
              <w:rPr>
                <w:rFonts w:asciiTheme="majorHAnsi" w:hAnsiTheme="majorHAnsi" w:cstheme="majorHAnsi"/>
                <w:color w:val="000000"/>
                <w:sz w:val="14"/>
                <w:szCs w:val="14"/>
                <w:lang w:val="it-IT"/>
              </w:rPr>
              <w:t>'utente e di altri).</w:t>
            </w:r>
          </w:p>
        </w:tc>
      </w:tr>
      <w:tr w:rsidR="00ED5CA9" w:rsidRPr="003A4F27" w14:paraId="606F1DC8" w14:textId="77777777" w:rsidTr="00A13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000" w:type="pct"/>
            <w:gridSpan w:val="2"/>
            <w:tcBorders>
              <w:top w:val="single" w:sz="4" w:space="0" w:color="auto"/>
              <w:bottom w:val="single" w:sz="4" w:space="0" w:color="auto"/>
            </w:tcBorders>
            <w:vAlign w:val="center"/>
          </w:tcPr>
          <w:p w14:paraId="54A9F0DF" w14:textId="77777777" w:rsidR="00313BDC" w:rsidRPr="003E7482" w:rsidRDefault="00000000">
            <w:pPr>
              <w:pStyle w:val="Paragrafoelenco"/>
              <w:numPr>
                <w:ilvl w:val="0"/>
                <w:numId w:val="13"/>
              </w:numPr>
              <w:suppressAutoHyphens w:val="0"/>
              <w:ind w:left="426"/>
              <w:jc w:val="both"/>
              <w:rPr>
                <w:rFonts w:asciiTheme="majorHAnsi" w:hAnsiTheme="majorHAnsi" w:cstheme="majorHAnsi"/>
                <w:b/>
                <w:color w:val="000000"/>
                <w:sz w:val="14"/>
                <w:szCs w:val="14"/>
                <w:lang w:val="it-IT"/>
              </w:rPr>
            </w:pPr>
            <w:r w:rsidRPr="003E7482">
              <w:rPr>
                <w:rFonts w:asciiTheme="majorHAnsi" w:hAnsiTheme="majorHAnsi" w:cstheme="majorBidi"/>
                <w:b/>
                <w:bCs/>
                <w:color w:val="000000" w:themeColor="text1"/>
                <w:sz w:val="14"/>
                <w:szCs w:val="14"/>
                <w:lang w:val="it-IT"/>
              </w:rPr>
              <w:lastRenderedPageBreak/>
              <w:t>Cosa non copre la presente Informativa sulla privacy</w:t>
            </w:r>
          </w:p>
          <w:p w14:paraId="168A84AA" w14:textId="77777777" w:rsidR="00313BDC" w:rsidRPr="003E7482" w:rsidRDefault="00000000">
            <w:pPr>
              <w:jc w:val="both"/>
              <w:rPr>
                <w:rFonts w:asciiTheme="majorHAnsi" w:hAnsiTheme="majorHAnsi" w:cstheme="majorHAnsi"/>
                <w:color w:val="000000"/>
                <w:sz w:val="14"/>
                <w:szCs w:val="14"/>
                <w:lang w:val="it-IT"/>
              </w:rPr>
            </w:pPr>
            <w:r w:rsidRPr="003E7482">
              <w:rPr>
                <w:rFonts w:asciiTheme="majorHAnsi" w:hAnsiTheme="majorHAnsi" w:cstheme="majorHAnsi"/>
                <w:color w:val="000000" w:themeColor="text1"/>
                <w:sz w:val="14"/>
                <w:szCs w:val="14"/>
                <w:lang w:val="it-IT"/>
              </w:rPr>
              <w:t xml:space="preserve">La presente Informativa sulla privacy illustra </w:t>
            </w:r>
            <w:r w:rsidRPr="003E7482">
              <w:rPr>
                <w:rFonts w:asciiTheme="majorHAnsi" w:hAnsiTheme="majorHAnsi" w:cstheme="majorHAnsi"/>
                <w:color w:val="000000"/>
                <w:sz w:val="14"/>
                <w:szCs w:val="14"/>
                <w:lang w:val="it-IT"/>
              </w:rPr>
              <w:t xml:space="preserve">e copre il trattamento che effettuiamo in qualità di </w:t>
            </w:r>
            <w:r w:rsidRPr="003E7482">
              <w:rPr>
                <w:rFonts w:asciiTheme="majorHAnsi" w:hAnsiTheme="majorHAnsi" w:cstheme="majorHAnsi"/>
                <w:color w:val="00B0F0"/>
                <w:sz w:val="14"/>
                <w:szCs w:val="14"/>
                <w:lang w:val="it-IT"/>
              </w:rPr>
              <w:t>Titolare del trattamento.</w:t>
            </w:r>
          </w:p>
          <w:p w14:paraId="5B102594" w14:textId="77777777" w:rsidR="00313BDC" w:rsidRPr="003E7482" w:rsidRDefault="00000000">
            <w:pPr>
              <w:jc w:val="both"/>
              <w:rPr>
                <w:rFonts w:asciiTheme="majorHAnsi" w:hAnsiTheme="majorHAnsi" w:cstheme="majorHAnsi"/>
                <w:color w:val="000000"/>
                <w:sz w:val="14"/>
                <w:szCs w:val="14"/>
                <w:lang w:val="it-IT"/>
              </w:rPr>
            </w:pPr>
            <w:r w:rsidRPr="003E7482">
              <w:rPr>
                <w:rFonts w:asciiTheme="majorHAnsi" w:hAnsiTheme="majorHAnsi" w:cstheme="majorHAnsi"/>
                <w:color w:val="000000" w:themeColor="text1"/>
                <w:sz w:val="14"/>
                <w:szCs w:val="14"/>
                <w:lang w:val="it-IT"/>
              </w:rPr>
              <w:t xml:space="preserve">La presente Informativa sulla Privacy </w:t>
            </w:r>
            <w:r w:rsidRPr="003E7482">
              <w:rPr>
                <w:rFonts w:asciiTheme="majorHAnsi" w:hAnsiTheme="majorHAnsi" w:cstheme="majorHAnsi"/>
                <w:color w:val="000000"/>
                <w:sz w:val="14"/>
                <w:szCs w:val="14"/>
                <w:lang w:val="it-IT"/>
              </w:rPr>
              <w:t xml:space="preserve">non copre i trattamenti effettuati da soggetti diversi da noi, tra cui e in particolare: </w:t>
            </w:r>
          </w:p>
          <w:p w14:paraId="157E84F9" w14:textId="77777777" w:rsidR="00313BDC" w:rsidRPr="003E7482" w:rsidRDefault="00000000">
            <w:pPr>
              <w:pStyle w:val="Paragrafoelenco"/>
              <w:widowControl/>
              <w:numPr>
                <w:ilvl w:val="0"/>
                <w:numId w:val="9"/>
              </w:numPr>
              <w:suppressAutoHyphens w:val="0"/>
              <w:ind w:left="346" w:hanging="283"/>
              <w:jc w:val="both"/>
              <w:rPr>
                <w:rFonts w:asciiTheme="majorHAnsi" w:hAnsiTheme="majorHAnsi" w:cstheme="majorHAnsi"/>
                <w:color w:val="000000"/>
                <w:sz w:val="14"/>
                <w:szCs w:val="14"/>
                <w:lang w:val="it-IT"/>
              </w:rPr>
            </w:pPr>
            <w:r w:rsidRPr="003E7482">
              <w:rPr>
                <w:rFonts w:asciiTheme="majorHAnsi" w:hAnsiTheme="majorHAnsi" w:cstheme="majorHAnsi"/>
                <w:sz w:val="14"/>
                <w:szCs w:val="14"/>
                <w:lang w:val="it-IT"/>
              </w:rPr>
              <w:t xml:space="preserve">trattamento </w:t>
            </w:r>
            <w:r w:rsidRPr="003E7482">
              <w:rPr>
                <w:rFonts w:asciiTheme="majorHAnsi" w:hAnsiTheme="majorHAnsi" w:cstheme="majorHAnsi"/>
                <w:color w:val="000000"/>
                <w:sz w:val="14"/>
                <w:szCs w:val="14"/>
                <w:lang w:val="it-IT"/>
              </w:rPr>
              <w:t xml:space="preserve">effettuato dalla </w:t>
            </w:r>
            <w:r w:rsidRPr="003E7482">
              <w:rPr>
                <w:rFonts w:asciiTheme="majorHAnsi" w:hAnsiTheme="majorHAnsi" w:cstheme="majorHAnsi"/>
                <w:color w:val="00B0F0"/>
                <w:sz w:val="14"/>
                <w:szCs w:val="14"/>
                <w:lang w:val="it-IT"/>
              </w:rPr>
              <w:t xml:space="preserve">Nostra </w:t>
            </w:r>
            <w:r w:rsidRPr="003E7482">
              <w:rPr>
                <w:rFonts w:asciiTheme="majorHAnsi" w:hAnsiTheme="majorHAnsi" w:cstheme="majorHAnsi"/>
                <w:color w:val="000000"/>
                <w:sz w:val="14"/>
                <w:szCs w:val="14"/>
                <w:lang w:val="it-IT"/>
              </w:rPr>
              <w:t xml:space="preserve">Rete; </w:t>
            </w:r>
          </w:p>
          <w:p w14:paraId="31BFEEA5" w14:textId="77777777" w:rsidR="00313BDC" w:rsidRPr="003E7482" w:rsidRDefault="00000000">
            <w:pPr>
              <w:pStyle w:val="Paragrafoelenco"/>
              <w:widowControl/>
              <w:numPr>
                <w:ilvl w:val="0"/>
                <w:numId w:val="10"/>
              </w:numPr>
              <w:suppressAutoHyphens w:val="0"/>
              <w:ind w:left="346" w:hanging="283"/>
              <w:jc w:val="both"/>
              <w:rPr>
                <w:rFonts w:asciiTheme="majorHAnsi" w:hAnsiTheme="majorHAnsi" w:cstheme="majorHAnsi"/>
                <w:color w:val="000000"/>
                <w:sz w:val="14"/>
                <w:szCs w:val="14"/>
                <w:lang w:val="it-IT"/>
              </w:rPr>
            </w:pPr>
            <w:r w:rsidRPr="003E7482">
              <w:rPr>
                <w:rFonts w:asciiTheme="majorHAnsi" w:hAnsiTheme="majorHAnsi" w:cstheme="majorHAnsi"/>
                <w:color w:val="000000" w:themeColor="text1"/>
                <w:sz w:val="14"/>
                <w:szCs w:val="14"/>
                <w:lang w:val="it-IT"/>
              </w:rPr>
              <w:t xml:space="preserve">il trattamento effettuato quando avete stipulato un contratto di servizio per i </w:t>
            </w:r>
            <w:r w:rsidRPr="003E7482">
              <w:rPr>
                <w:rFonts w:asciiTheme="majorHAnsi" w:hAnsiTheme="majorHAnsi" w:cstheme="majorHAnsi"/>
                <w:color w:val="00B0F0"/>
                <w:sz w:val="14"/>
                <w:szCs w:val="14"/>
                <w:lang w:val="it-IT"/>
              </w:rPr>
              <w:t xml:space="preserve">Servizi Connessi </w:t>
            </w:r>
            <w:r w:rsidRPr="003E7482">
              <w:rPr>
                <w:rFonts w:asciiTheme="majorHAnsi" w:hAnsiTheme="majorHAnsi" w:cstheme="majorHAnsi"/>
                <w:color w:val="000000" w:themeColor="text1"/>
                <w:sz w:val="14"/>
                <w:szCs w:val="14"/>
                <w:lang w:val="it-IT"/>
              </w:rPr>
              <w:t xml:space="preserve">forniti all'interno del </w:t>
            </w:r>
            <w:r w:rsidRPr="003E7482">
              <w:rPr>
                <w:rFonts w:asciiTheme="majorHAnsi" w:hAnsiTheme="majorHAnsi" w:cstheme="majorHAnsi"/>
                <w:color w:val="00B0F0"/>
                <w:sz w:val="14"/>
                <w:szCs w:val="14"/>
                <w:lang w:val="it-IT"/>
              </w:rPr>
              <w:t xml:space="preserve">veicolo </w:t>
            </w:r>
          </w:p>
          <w:p w14:paraId="2B32ED89" w14:textId="77777777" w:rsidR="00313BDC" w:rsidRPr="003E7482" w:rsidRDefault="00000000">
            <w:pPr>
              <w:pStyle w:val="Paragrafoelenco"/>
              <w:widowControl/>
              <w:numPr>
                <w:ilvl w:val="0"/>
                <w:numId w:val="10"/>
              </w:numPr>
              <w:suppressAutoHyphens w:val="0"/>
              <w:ind w:left="346" w:hanging="283"/>
              <w:jc w:val="both"/>
              <w:rPr>
                <w:rFonts w:asciiTheme="majorHAnsi" w:hAnsiTheme="majorHAnsi" w:cstheme="majorHAnsi"/>
                <w:color w:val="000000"/>
                <w:sz w:val="14"/>
                <w:szCs w:val="14"/>
                <w:lang w:val="it-IT"/>
              </w:rPr>
            </w:pPr>
            <w:r w:rsidRPr="003E7482">
              <w:rPr>
                <w:rFonts w:asciiTheme="majorHAnsi" w:hAnsiTheme="majorHAnsi" w:cstheme="majorHAnsi"/>
                <w:sz w:val="14"/>
                <w:szCs w:val="14"/>
                <w:lang w:val="it-IT"/>
              </w:rPr>
              <w:t xml:space="preserve">trattamenti effettuati </w:t>
            </w:r>
            <w:r w:rsidRPr="003E7482">
              <w:rPr>
                <w:rFonts w:asciiTheme="majorHAnsi" w:hAnsiTheme="majorHAnsi" w:cstheme="majorHAnsi"/>
                <w:color w:val="000000"/>
                <w:sz w:val="14"/>
                <w:szCs w:val="14"/>
                <w:lang w:val="it-IT"/>
              </w:rPr>
              <w:t xml:space="preserve">da piattaforme di social media e di pubblicità programmatica in qualità di contitolari dei dati con noi;  </w:t>
            </w:r>
          </w:p>
          <w:p w14:paraId="5BCF6015" w14:textId="77777777" w:rsidR="00313BDC" w:rsidRPr="003E7482" w:rsidRDefault="00000000">
            <w:pPr>
              <w:pStyle w:val="Paragrafoelenco"/>
              <w:widowControl/>
              <w:numPr>
                <w:ilvl w:val="0"/>
                <w:numId w:val="10"/>
              </w:numPr>
              <w:suppressAutoHyphens w:val="0"/>
              <w:ind w:left="346" w:hanging="283"/>
              <w:jc w:val="both"/>
              <w:rPr>
                <w:rFonts w:asciiTheme="majorHAnsi" w:hAnsiTheme="majorHAnsi" w:cstheme="majorHAnsi"/>
                <w:sz w:val="14"/>
                <w:szCs w:val="14"/>
                <w:lang w:val="it-IT"/>
              </w:rPr>
            </w:pPr>
            <w:r w:rsidRPr="003E7482">
              <w:rPr>
                <w:rFonts w:asciiTheme="majorHAnsi" w:hAnsiTheme="majorHAnsi" w:cstheme="majorHAnsi"/>
                <w:sz w:val="14"/>
                <w:szCs w:val="14"/>
                <w:lang w:val="it-IT"/>
              </w:rPr>
              <w:t>trattamenti effettuati da autorità di regolamentazione, forze dell'ordine o altri enti giudiziari o governativi.</w:t>
            </w:r>
          </w:p>
          <w:p w14:paraId="3DA5F220" w14:textId="77777777" w:rsidR="00313BDC" w:rsidRPr="003E7482" w:rsidRDefault="00000000">
            <w:pPr>
              <w:spacing w:after="120"/>
              <w:jc w:val="both"/>
              <w:rPr>
                <w:rFonts w:asciiTheme="majorHAnsi" w:hAnsiTheme="majorHAnsi" w:cstheme="majorHAnsi"/>
                <w:color w:val="000000"/>
                <w:sz w:val="14"/>
                <w:szCs w:val="14"/>
                <w:lang w:val="it-IT"/>
              </w:rPr>
            </w:pPr>
            <w:r w:rsidRPr="003E7482">
              <w:rPr>
                <w:rFonts w:asciiTheme="majorHAnsi" w:hAnsiTheme="majorHAnsi" w:cstheme="majorHAnsi"/>
                <w:color w:val="000000"/>
                <w:sz w:val="14"/>
                <w:szCs w:val="14"/>
                <w:lang w:val="it-IT"/>
              </w:rPr>
              <w:t xml:space="preserve">In questi casi, non siamo responsabili di alcun trattamento dei vostri dati che non sia coperto dalla presente </w:t>
            </w:r>
            <w:r w:rsidRPr="003E7482">
              <w:rPr>
                <w:rFonts w:asciiTheme="majorHAnsi" w:hAnsiTheme="majorHAnsi" w:cstheme="majorHAnsi"/>
                <w:color w:val="000000" w:themeColor="text1"/>
                <w:sz w:val="14"/>
                <w:szCs w:val="14"/>
                <w:lang w:val="it-IT"/>
              </w:rPr>
              <w:t>Informativa sulla privacy</w:t>
            </w:r>
            <w:r w:rsidRPr="003E7482">
              <w:rPr>
                <w:rFonts w:asciiTheme="majorHAnsi" w:hAnsiTheme="majorHAnsi" w:cstheme="majorHAnsi"/>
                <w:color w:val="000000"/>
                <w:sz w:val="14"/>
                <w:szCs w:val="14"/>
                <w:lang w:val="it-IT"/>
              </w:rPr>
              <w:t>.</w:t>
            </w:r>
          </w:p>
        </w:tc>
      </w:tr>
      <w:tr w:rsidR="00ED5CA9" w:rsidRPr="003A4F27" w14:paraId="472F30F7" w14:textId="77777777" w:rsidTr="00A13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000" w:type="pct"/>
            <w:gridSpan w:val="2"/>
            <w:tcBorders>
              <w:top w:val="single" w:sz="4" w:space="0" w:color="auto"/>
              <w:bottom w:val="single" w:sz="4" w:space="0" w:color="auto"/>
            </w:tcBorders>
            <w:vAlign w:val="center"/>
          </w:tcPr>
          <w:p w14:paraId="22469011" w14:textId="77777777" w:rsidR="00313BDC" w:rsidRPr="003E7482" w:rsidRDefault="00000000">
            <w:pPr>
              <w:pStyle w:val="Paragrafoelenco"/>
              <w:numPr>
                <w:ilvl w:val="0"/>
                <w:numId w:val="13"/>
              </w:numPr>
              <w:suppressAutoHyphens w:val="0"/>
              <w:ind w:left="426"/>
              <w:jc w:val="both"/>
              <w:rPr>
                <w:rFonts w:asciiTheme="majorHAnsi" w:hAnsiTheme="majorHAnsi" w:cstheme="majorHAnsi"/>
                <w:b/>
                <w:color w:val="000000"/>
                <w:sz w:val="14"/>
                <w:szCs w:val="14"/>
                <w:lang w:val="it-IT"/>
              </w:rPr>
            </w:pPr>
            <w:r w:rsidRPr="003E7482">
              <w:rPr>
                <w:rFonts w:asciiTheme="majorHAnsi" w:hAnsiTheme="majorHAnsi" w:cstheme="majorBidi"/>
                <w:b/>
                <w:bCs/>
                <w:color w:val="000000" w:themeColor="text1"/>
                <w:sz w:val="14"/>
                <w:szCs w:val="14"/>
                <w:lang w:val="it-IT"/>
              </w:rPr>
              <w:t>Utilizzo dei dati per altri scopi</w:t>
            </w:r>
          </w:p>
          <w:p w14:paraId="081198DF" w14:textId="77777777" w:rsidR="00313BDC" w:rsidRPr="003E7482" w:rsidRDefault="00000000">
            <w:pPr>
              <w:spacing w:after="120"/>
              <w:jc w:val="both"/>
              <w:rPr>
                <w:rFonts w:asciiTheme="majorHAnsi" w:hAnsiTheme="majorHAnsi" w:cstheme="majorHAnsi"/>
                <w:color w:val="000000"/>
                <w:sz w:val="14"/>
                <w:szCs w:val="14"/>
                <w:lang w:val="it-IT"/>
              </w:rPr>
            </w:pPr>
            <w:r w:rsidRPr="003E7482">
              <w:rPr>
                <w:rFonts w:asciiTheme="majorHAnsi" w:hAnsiTheme="majorHAnsi" w:cstheme="majorHAnsi"/>
                <w:color w:val="000000"/>
                <w:sz w:val="14"/>
                <w:szCs w:val="14"/>
                <w:lang w:val="it-IT"/>
              </w:rPr>
              <w:t xml:space="preserve">Qualora dovessimo trattare i vostri Dati in modo diverso o per finalità diverse da quelle indicate nel presente documento, riceverete una specifica comunicazione prima dell'inizio di tale trattamento. </w:t>
            </w:r>
          </w:p>
        </w:tc>
      </w:tr>
      <w:tr w:rsidR="00ED5CA9" w:rsidRPr="003A4F27" w14:paraId="62B43566" w14:textId="77777777" w:rsidTr="00A13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000" w:type="pct"/>
            <w:gridSpan w:val="2"/>
            <w:tcBorders>
              <w:top w:val="single" w:sz="4" w:space="0" w:color="auto"/>
              <w:bottom w:val="single" w:sz="4" w:space="0" w:color="auto"/>
            </w:tcBorders>
            <w:vAlign w:val="center"/>
          </w:tcPr>
          <w:p w14:paraId="26225B6F" w14:textId="77777777" w:rsidR="00313BDC" w:rsidRPr="003E7482" w:rsidRDefault="00000000">
            <w:pPr>
              <w:pStyle w:val="Paragrafoelenco"/>
              <w:numPr>
                <w:ilvl w:val="0"/>
                <w:numId w:val="13"/>
              </w:numPr>
              <w:suppressAutoHyphens w:val="0"/>
              <w:ind w:left="426"/>
              <w:jc w:val="both"/>
              <w:rPr>
                <w:rFonts w:asciiTheme="majorHAnsi" w:hAnsiTheme="majorHAnsi" w:cstheme="majorHAnsi"/>
                <w:b/>
                <w:color w:val="000000"/>
                <w:sz w:val="14"/>
                <w:szCs w:val="14"/>
              </w:rPr>
            </w:pPr>
            <w:proofErr w:type="spellStart"/>
            <w:r w:rsidRPr="003E7482">
              <w:rPr>
                <w:rFonts w:asciiTheme="majorHAnsi" w:hAnsiTheme="majorHAnsi" w:cstheme="majorBidi"/>
                <w:b/>
                <w:bCs/>
                <w:color w:val="000000" w:themeColor="text1"/>
                <w:sz w:val="14"/>
                <w:szCs w:val="14"/>
              </w:rPr>
              <w:t>Modifiche</w:t>
            </w:r>
            <w:proofErr w:type="spellEnd"/>
            <w:r w:rsidRPr="003E7482">
              <w:rPr>
                <w:rFonts w:asciiTheme="majorHAnsi" w:hAnsiTheme="majorHAnsi" w:cstheme="majorBidi"/>
                <w:b/>
                <w:bCs/>
                <w:color w:val="000000" w:themeColor="text1"/>
                <w:sz w:val="14"/>
                <w:szCs w:val="14"/>
              </w:rPr>
              <w:t xml:space="preserve"> </w:t>
            </w:r>
            <w:proofErr w:type="spellStart"/>
            <w:r w:rsidRPr="003E7482">
              <w:rPr>
                <w:rFonts w:asciiTheme="majorHAnsi" w:hAnsiTheme="majorHAnsi" w:cstheme="majorBidi"/>
                <w:b/>
                <w:bCs/>
                <w:color w:val="000000" w:themeColor="text1"/>
                <w:sz w:val="14"/>
                <w:szCs w:val="14"/>
              </w:rPr>
              <w:t>all'Informativa</w:t>
            </w:r>
            <w:proofErr w:type="spellEnd"/>
            <w:r w:rsidRPr="003E7482">
              <w:rPr>
                <w:rFonts w:asciiTheme="majorHAnsi" w:hAnsiTheme="majorHAnsi" w:cstheme="majorBidi"/>
                <w:b/>
                <w:bCs/>
                <w:color w:val="000000" w:themeColor="text1"/>
                <w:sz w:val="14"/>
                <w:szCs w:val="14"/>
              </w:rPr>
              <w:t xml:space="preserve"> </w:t>
            </w:r>
            <w:proofErr w:type="spellStart"/>
            <w:r w:rsidRPr="003E7482">
              <w:rPr>
                <w:rFonts w:asciiTheme="majorHAnsi" w:hAnsiTheme="majorHAnsi" w:cstheme="majorBidi"/>
                <w:b/>
                <w:bCs/>
                <w:color w:val="000000" w:themeColor="text1"/>
                <w:sz w:val="14"/>
                <w:szCs w:val="14"/>
              </w:rPr>
              <w:t>sulla</w:t>
            </w:r>
            <w:proofErr w:type="spellEnd"/>
            <w:r w:rsidRPr="003E7482">
              <w:rPr>
                <w:rFonts w:asciiTheme="majorHAnsi" w:hAnsiTheme="majorHAnsi" w:cstheme="majorBidi"/>
                <w:b/>
                <w:bCs/>
                <w:color w:val="000000" w:themeColor="text1"/>
                <w:sz w:val="14"/>
                <w:szCs w:val="14"/>
              </w:rPr>
              <w:t xml:space="preserve"> privacy</w:t>
            </w:r>
          </w:p>
          <w:p w14:paraId="0F1A828D" w14:textId="77777777" w:rsidR="00313BDC" w:rsidRPr="003E7482" w:rsidRDefault="00000000">
            <w:pPr>
              <w:spacing w:after="120"/>
              <w:jc w:val="both"/>
              <w:rPr>
                <w:rFonts w:asciiTheme="majorHAnsi" w:hAnsiTheme="majorHAnsi" w:cstheme="majorHAnsi"/>
                <w:color w:val="000000"/>
                <w:sz w:val="14"/>
                <w:szCs w:val="14"/>
                <w:lang w:val="it-IT"/>
              </w:rPr>
            </w:pPr>
            <w:r w:rsidRPr="003E7482">
              <w:rPr>
                <w:rFonts w:asciiTheme="majorHAnsi" w:hAnsiTheme="majorHAnsi" w:cstheme="majorHAnsi"/>
                <w:color w:val="000000"/>
                <w:sz w:val="14"/>
                <w:szCs w:val="14"/>
                <w:lang w:val="it-IT"/>
              </w:rPr>
              <w:t xml:space="preserve">Ci riserviamo il diritto di adattare e/o modificare la presente Informativa sulla privacy in qualsiasi momento. Vi informeremo di eventuali adattamenti/modifiche sostanziali. I codici QR e i link permanenti sono stampati nel libretto del vostro veicolo per consentirvi di leggere in qualsiasi momento le ultime versioni della presente Informativa sulla privacy. </w:t>
            </w:r>
          </w:p>
        </w:tc>
      </w:tr>
      <w:tr w:rsidR="00ED5CA9" w:rsidRPr="003A4F27" w14:paraId="2C75F609" w14:textId="77777777" w:rsidTr="00A13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000" w:type="pct"/>
            <w:gridSpan w:val="2"/>
            <w:tcBorders>
              <w:top w:val="single" w:sz="4" w:space="0" w:color="auto"/>
              <w:bottom w:val="single" w:sz="4" w:space="0" w:color="auto"/>
            </w:tcBorders>
            <w:vAlign w:val="center"/>
          </w:tcPr>
          <w:p w14:paraId="070F0ACE" w14:textId="77777777" w:rsidR="00313BDC" w:rsidRPr="003E7482" w:rsidRDefault="00000000">
            <w:pPr>
              <w:pStyle w:val="Paragrafoelenco"/>
              <w:numPr>
                <w:ilvl w:val="0"/>
                <w:numId w:val="13"/>
              </w:numPr>
              <w:suppressAutoHyphens w:val="0"/>
              <w:ind w:left="426"/>
              <w:jc w:val="both"/>
              <w:rPr>
                <w:rFonts w:asciiTheme="majorHAnsi" w:hAnsiTheme="majorHAnsi" w:cstheme="majorHAnsi"/>
                <w:b/>
                <w:color w:val="000000"/>
                <w:sz w:val="14"/>
                <w:szCs w:val="14"/>
              </w:rPr>
            </w:pPr>
            <w:proofErr w:type="spellStart"/>
            <w:r w:rsidRPr="003E7482">
              <w:rPr>
                <w:rFonts w:asciiTheme="majorHAnsi" w:hAnsiTheme="majorHAnsi" w:cstheme="majorBidi"/>
                <w:b/>
                <w:bCs/>
                <w:color w:val="000000" w:themeColor="text1"/>
                <w:sz w:val="14"/>
                <w:szCs w:val="14"/>
              </w:rPr>
              <w:t>Definizioni</w:t>
            </w:r>
            <w:proofErr w:type="spellEnd"/>
          </w:p>
          <w:p w14:paraId="671E416C" w14:textId="77777777" w:rsidR="00313BDC" w:rsidRPr="003E7482" w:rsidRDefault="00000000">
            <w:pPr>
              <w:jc w:val="both"/>
              <w:rPr>
                <w:rFonts w:asciiTheme="majorHAnsi" w:hAnsiTheme="majorHAnsi" w:cstheme="majorHAnsi"/>
                <w:color w:val="000000" w:themeColor="text1"/>
                <w:sz w:val="14"/>
                <w:szCs w:val="14"/>
                <w:lang w:val="it-IT"/>
              </w:rPr>
            </w:pPr>
            <w:r w:rsidRPr="003E7482">
              <w:rPr>
                <w:rFonts w:asciiTheme="majorHAnsi" w:hAnsiTheme="majorHAnsi" w:cstheme="majorHAnsi"/>
                <w:color w:val="00B0F0"/>
                <w:sz w:val="14"/>
                <w:szCs w:val="14"/>
                <w:lang w:val="it-IT"/>
              </w:rPr>
              <w:t xml:space="preserve">Informazioni aggregate: si </w:t>
            </w:r>
            <w:r w:rsidRPr="003E7482">
              <w:rPr>
                <w:rFonts w:asciiTheme="majorHAnsi" w:hAnsiTheme="majorHAnsi" w:cstheme="majorHAnsi"/>
                <w:color w:val="000000" w:themeColor="text1"/>
                <w:sz w:val="14"/>
                <w:szCs w:val="14"/>
                <w:lang w:val="it-IT"/>
              </w:rPr>
              <w:t xml:space="preserve">riferiscono a informazioni statistiche che non contengono i vostri Dati personali. Utilizziamo queste informazioni per analizzare e migliorare i nostri servizi e creare nuovi servizi e funzionalità e per creare rapporti statistici per i nostri partner e la nostra </w:t>
            </w:r>
            <w:r w:rsidRPr="003E7482">
              <w:rPr>
                <w:rFonts w:asciiTheme="majorHAnsi" w:hAnsiTheme="majorHAnsi" w:cstheme="majorHAnsi"/>
                <w:color w:val="00B0F0"/>
                <w:sz w:val="14"/>
                <w:szCs w:val="14"/>
                <w:lang w:val="it-IT"/>
              </w:rPr>
              <w:t>rete</w:t>
            </w:r>
            <w:r w:rsidRPr="003E7482">
              <w:rPr>
                <w:rFonts w:asciiTheme="majorHAnsi" w:hAnsiTheme="majorHAnsi" w:cstheme="majorHAnsi"/>
                <w:color w:val="000000" w:themeColor="text1"/>
                <w:sz w:val="14"/>
                <w:szCs w:val="14"/>
                <w:lang w:val="it-IT"/>
              </w:rPr>
              <w:t>.</w:t>
            </w:r>
          </w:p>
          <w:p w14:paraId="0EC0BC1B" w14:textId="77777777" w:rsidR="00313BDC" w:rsidRPr="003E7482" w:rsidRDefault="00000000">
            <w:pPr>
              <w:jc w:val="both"/>
              <w:rPr>
                <w:rFonts w:asciiTheme="majorHAnsi" w:hAnsiTheme="majorHAnsi" w:cstheme="majorHAnsi"/>
                <w:color w:val="000000" w:themeColor="text1"/>
                <w:sz w:val="14"/>
                <w:szCs w:val="14"/>
                <w:lang w:val="it-IT"/>
              </w:rPr>
            </w:pPr>
            <w:r w:rsidRPr="003E7482">
              <w:rPr>
                <w:rFonts w:asciiTheme="majorHAnsi" w:hAnsiTheme="majorHAnsi" w:cstheme="majorHAnsi"/>
                <w:color w:val="00B0F0"/>
                <w:sz w:val="14"/>
                <w:szCs w:val="14"/>
                <w:lang w:val="it-IT"/>
              </w:rPr>
              <w:t xml:space="preserve">Applicazione: </w:t>
            </w:r>
            <w:r w:rsidRPr="003E7482">
              <w:rPr>
                <w:rFonts w:asciiTheme="majorHAnsi" w:hAnsiTheme="majorHAnsi" w:cstheme="majorHAnsi"/>
                <w:color w:val="000000" w:themeColor="text1"/>
                <w:sz w:val="14"/>
                <w:szCs w:val="14"/>
                <w:lang w:val="it-IT"/>
              </w:rPr>
              <w:t>indica l'applicazione mobile dei Produttori di automobili.</w:t>
            </w:r>
          </w:p>
          <w:p w14:paraId="12FD128E" w14:textId="77777777" w:rsidR="00313BDC" w:rsidRPr="003E7482" w:rsidRDefault="00000000">
            <w:pPr>
              <w:jc w:val="both"/>
              <w:rPr>
                <w:rFonts w:asciiTheme="majorHAnsi" w:hAnsiTheme="majorHAnsi" w:cstheme="majorHAnsi"/>
                <w:color w:val="000000"/>
                <w:sz w:val="14"/>
                <w:szCs w:val="14"/>
                <w:lang w:val="it-IT"/>
              </w:rPr>
            </w:pPr>
            <w:bookmarkStart w:id="108" w:name="_Hlk127443891"/>
            <w:r w:rsidRPr="003E7482">
              <w:rPr>
                <w:rFonts w:asciiTheme="majorHAnsi" w:hAnsiTheme="majorHAnsi" w:cstheme="majorHAnsi"/>
                <w:color w:val="00B0F0"/>
                <w:sz w:val="14"/>
                <w:szCs w:val="14"/>
                <w:lang w:val="it-IT"/>
              </w:rPr>
              <w:t>Produttori di automobili</w:t>
            </w:r>
            <w:r w:rsidRPr="003E7482">
              <w:rPr>
                <w:rFonts w:asciiTheme="majorHAnsi" w:hAnsiTheme="majorHAnsi" w:cstheme="majorHAnsi"/>
                <w:color w:val="000000" w:themeColor="text1"/>
                <w:sz w:val="14"/>
                <w:szCs w:val="14"/>
                <w:lang w:val="it-IT"/>
              </w:rPr>
              <w:t xml:space="preserve">: singolarmente o collettivamente si riferisce alle seguenti entità che agiscono come produttori di veicoli: Stellantis Europe S.p.A. Corso Agnelli 200, 10135 Torino, Italia; PSA Automobiles SA (Stellantis Auto SAS), 2-10 Boulevard de l'Europe, F-78300 Poissy, Francia; Opel Automobile GmbH, </w:t>
            </w:r>
            <w:proofErr w:type="spellStart"/>
            <w:r w:rsidRPr="003E7482">
              <w:rPr>
                <w:rFonts w:asciiTheme="majorHAnsi" w:hAnsiTheme="majorHAnsi" w:cstheme="majorHAnsi"/>
                <w:color w:val="000000" w:themeColor="text1"/>
                <w:sz w:val="14"/>
                <w:szCs w:val="14"/>
                <w:lang w:val="it-IT"/>
              </w:rPr>
              <w:t>Bahnhofsplatz</w:t>
            </w:r>
            <w:proofErr w:type="spellEnd"/>
            <w:r w:rsidRPr="003E7482">
              <w:rPr>
                <w:rFonts w:asciiTheme="majorHAnsi" w:hAnsiTheme="majorHAnsi" w:cstheme="majorHAnsi"/>
                <w:color w:val="000000" w:themeColor="text1"/>
                <w:sz w:val="14"/>
                <w:szCs w:val="14"/>
                <w:lang w:val="it-IT"/>
              </w:rPr>
              <w:t xml:space="preserve">, D-65423 Rüsselsheim </w:t>
            </w:r>
            <w:proofErr w:type="spellStart"/>
            <w:r w:rsidRPr="003E7482">
              <w:rPr>
                <w:rFonts w:asciiTheme="majorHAnsi" w:hAnsiTheme="majorHAnsi" w:cstheme="majorHAnsi"/>
                <w:color w:val="000000" w:themeColor="text1"/>
                <w:sz w:val="14"/>
                <w:szCs w:val="14"/>
                <w:lang w:val="it-IT"/>
              </w:rPr>
              <w:t>am</w:t>
            </w:r>
            <w:proofErr w:type="spellEnd"/>
            <w:r w:rsidRPr="003E7482">
              <w:rPr>
                <w:rFonts w:asciiTheme="majorHAnsi" w:hAnsiTheme="majorHAnsi" w:cstheme="majorHAnsi"/>
                <w:color w:val="000000" w:themeColor="text1"/>
                <w:sz w:val="14"/>
                <w:szCs w:val="14"/>
                <w:lang w:val="it-IT"/>
              </w:rPr>
              <w:t xml:space="preserve"> </w:t>
            </w:r>
            <w:proofErr w:type="spellStart"/>
            <w:r w:rsidRPr="003E7482">
              <w:rPr>
                <w:rFonts w:asciiTheme="majorHAnsi" w:hAnsiTheme="majorHAnsi" w:cstheme="majorHAnsi"/>
                <w:color w:val="000000" w:themeColor="text1"/>
                <w:sz w:val="14"/>
                <w:szCs w:val="14"/>
                <w:lang w:val="it-IT"/>
              </w:rPr>
              <w:t>Main</w:t>
            </w:r>
            <w:proofErr w:type="spellEnd"/>
            <w:r w:rsidRPr="003E7482">
              <w:rPr>
                <w:rFonts w:asciiTheme="majorHAnsi" w:hAnsiTheme="majorHAnsi" w:cstheme="majorHAnsi"/>
                <w:color w:val="000000" w:themeColor="text1"/>
                <w:sz w:val="14"/>
                <w:szCs w:val="14"/>
                <w:lang w:val="it-IT"/>
              </w:rPr>
              <w:t xml:space="preserve">, Germania. Ai fini della presente Informativa sulla privacy, la Casa automobilistica è quella che produce uno specifico marchio di veicoli, attualmente come segue: Stellantis Europe S.p.A. per </w:t>
            </w:r>
            <w:r w:rsidRPr="003E7482">
              <w:rPr>
                <w:rFonts w:asciiTheme="majorHAnsi" w:hAnsiTheme="majorHAnsi" w:cstheme="majorHAnsi"/>
                <w:color w:val="000000"/>
                <w:sz w:val="14"/>
                <w:szCs w:val="14"/>
                <w:lang w:val="it-IT"/>
              </w:rPr>
              <w:t xml:space="preserve">Fiat, Fiat Professional, Alfa Romeo, Lancia, Abarth e Jeep; </w:t>
            </w:r>
            <w:r w:rsidRPr="003E7482">
              <w:rPr>
                <w:rFonts w:asciiTheme="majorHAnsi" w:hAnsiTheme="majorHAnsi" w:cstheme="majorHAnsi"/>
                <w:color w:val="000000" w:themeColor="text1"/>
                <w:sz w:val="14"/>
                <w:szCs w:val="14"/>
                <w:lang w:val="it-IT"/>
              </w:rPr>
              <w:t xml:space="preserve">PSA Automobiles SA (Stellantis Auto SAS) </w:t>
            </w:r>
            <w:r w:rsidRPr="003E7482">
              <w:rPr>
                <w:rFonts w:asciiTheme="majorHAnsi" w:hAnsiTheme="majorHAnsi" w:cstheme="majorHAnsi"/>
                <w:color w:val="000000"/>
                <w:sz w:val="14"/>
                <w:szCs w:val="14"/>
                <w:lang w:val="it-IT"/>
              </w:rPr>
              <w:t xml:space="preserve">per le automobili Peugeot, </w:t>
            </w:r>
            <w:proofErr w:type="spellStart"/>
            <w:r w:rsidRPr="003E7482">
              <w:rPr>
                <w:rFonts w:asciiTheme="majorHAnsi" w:hAnsiTheme="majorHAnsi" w:cstheme="majorHAnsi"/>
                <w:color w:val="000000"/>
                <w:sz w:val="14"/>
                <w:szCs w:val="14"/>
                <w:lang w:val="it-IT"/>
              </w:rPr>
              <w:t>Citroên</w:t>
            </w:r>
            <w:proofErr w:type="spellEnd"/>
            <w:r w:rsidRPr="003E7482">
              <w:rPr>
                <w:rFonts w:asciiTheme="majorHAnsi" w:hAnsiTheme="majorHAnsi" w:cstheme="majorHAnsi"/>
                <w:color w:val="000000"/>
                <w:sz w:val="14"/>
                <w:szCs w:val="14"/>
                <w:lang w:val="it-IT"/>
              </w:rPr>
              <w:t xml:space="preserve"> e DS; </w:t>
            </w:r>
            <w:r w:rsidRPr="003E7482">
              <w:rPr>
                <w:rFonts w:asciiTheme="majorHAnsi" w:hAnsiTheme="majorHAnsi" w:cstheme="majorHAnsi"/>
                <w:color w:val="000000" w:themeColor="text1"/>
                <w:sz w:val="14"/>
                <w:szCs w:val="14"/>
                <w:lang w:val="it-IT"/>
              </w:rPr>
              <w:t xml:space="preserve">Opel Automobile GmbH </w:t>
            </w:r>
            <w:r w:rsidRPr="003E7482">
              <w:rPr>
                <w:rFonts w:asciiTheme="majorHAnsi" w:hAnsiTheme="majorHAnsi" w:cstheme="majorHAnsi"/>
                <w:color w:val="000000"/>
                <w:sz w:val="14"/>
                <w:szCs w:val="14"/>
                <w:lang w:val="it-IT"/>
              </w:rPr>
              <w:t>per Opel e Vauxhall.</w:t>
            </w:r>
            <w:bookmarkEnd w:id="108"/>
          </w:p>
          <w:p w14:paraId="11BD94A6" w14:textId="77777777" w:rsidR="00313BDC" w:rsidRPr="003E7482" w:rsidRDefault="00000000">
            <w:pPr>
              <w:jc w:val="both"/>
              <w:rPr>
                <w:rFonts w:asciiTheme="majorHAnsi" w:hAnsiTheme="majorHAnsi" w:cstheme="majorHAnsi"/>
                <w:color w:val="000000" w:themeColor="text1"/>
                <w:sz w:val="14"/>
                <w:szCs w:val="14"/>
                <w:lang w:val="it-IT"/>
              </w:rPr>
            </w:pPr>
            <w:r w:rsidRPr="003E7482">
              <w:rPr>
                <w:rFonts w:asciiTheme="majorHAnsi" w:hAnsiTheme="majorHAnsi" w:cstheme="majorHAnsi"/>
                <w:color w:val="00B0F0"/>
                <w:sz w:val="14"/>
                <w:szCs w:val="14"/>
                <w:lang w:val="it-IT"/>
              </w:rPr>
              <w:t>Combinazione e/o incrocio: è l'</w:t>
            </w:r>
            <w:r w:rsidRPr="003E7482">
              <w:rPr>
                <w:rFonts w:asciiTheme="majorHAnsi" w:hAnsiTheme="majorHAnsi" w:cstheme="majorHAnsi"/>
                <w:color w:val="000000" w:themeColor="text1"/>
                <w:sz w:val="14"/>
                <w:szCs w:val="14"/>
                <w:lang w:val="it-IT"/>
              </w:rPr>
              <w:t xml:space="preserve">insieme di operazioni completamente automatizzate e non automatizzate che combiniamo con i </w:t>
            </w:r>
            <w:r w:rsidRPr="003E7482">
              <w:rPr>
                <w:rFonts w:asciiTheme="majorHAnsi" w:hAnsiTheme="majorHAnsi" w:cstheme="majorHAnsi"/>
                <w:sz w:val="14"/>
                <w:szCs w:val="14"/>
                <w:lang w:val="it-IT"/>
              </w:rPr>
              <w:t xml:space="preserve">Dati desunti dalla vostra attività, i Dati da voi forniti utilizzati per fornire i Servizi, </w:t>
            </w:r>
            <w:r w:rsidRPr="003E7482">
              <w:rPr>
                <w:rFonts w:asciiTheme="majorHAnsi" w:hAnsiTheme="majorHAnsi" w:cstheme="majorHAnsi"/>
                <w:color w:val="000000" w:themeColor="text1"/>
                <w:sz w:val="14"/>
                <w:szCs w:val="14"/>
                <w:lang w:val="it-IT"/>
              </w:rPr>
              <w:t>analizzare e migliorare i nostri Servizi e creare nuovi servizi e funzionalità</w:t>
            </w:r>
            <w:r w:rsidRPr="003E7482">
              <w:rPr>
                <w:rFonts w:asciiTheme="majorHAnsi" w:hAnsiTheme="majorHAnsi" w:cstheme="majorHAnsi"/>
                <w:sz w:val="14"/>
                <w:szCs w:val="14"/>
                <w:lang w:val="it-IT"/>
              </w:rPr>
              <w:t xml:space="preserve">, </w:t>
            </w:r>
            <w:r w:rsidRPr="003E7482">
              <w:rPr>
                <w:rFonts w:asciiTheme="majorHAnsi" w:hAnsiTheme="majorHAnsi" w:cstheme="majorHAnsi"/>
                <w:color w:val="000000" w:themeColor="text1"/>
                <w:sz w:val="14"/>
                <w:szCs w:val="14"/>
                <w:lang w:val="it-IT"/>
              </w:rPr>
              <w:t xml:space="preserve">nonché per offrire </w:t>
            </w:r>
            <w:r w:rsidRPr="003E7482">
              <w:rPr>
                <w:rFonts w:asciiTheme="majorHAnsi" w:hAnsiTheme="majorHAnsi" w:cstheme="majorHAnsi"/>
                <w:sz w:val="14"/>
                <w:szCs w:val="14"/>
                <w:lang w:val="it-IT"/>
              </w:rPr>
              <w:t>Contenuti che potrebbero esservi utili.</w:t>
            </w:r>
            <w:r w:rsidRPr="003E7482">
              <w:rPr>
                <w:rFonts w:asciiTheme="majorHAnsi" w:hAnsiTheme="majorHAnsi" w:cstheme="majorHAnsi"/>
                <w:color w:val="000000" w:themeColor="text1"/>
                <w:sz w:val="14"/>
                <w:szCs w:val="14"/>
                <w:lang w:val="it-IT"/>
              </w:rPr>
              <w:t xml:space="preserve"> Possiamo anche combinare e/o incrociare informazioni provenienti da fonti diverse, come le informazioni raccolte dai siti web e dalle app dei nostri partner e/o i dati raccolti da fonti pubbliche o pubblicamente accessibili. </w:t>
            </w:r>
          </w:p>
          <w:p w14:paraId="30FC6D96" w14:textId="77777777" w:rsidR="00313BDC" w:rsidRPr="003E7482" w:rsidRDefault="00000000">
            <w:pPr>
              <w:jc w:val="both"/>
              <w:rPr>
                <w:rFonts w:asciiTheme="majorHAnsi" w:hAnsiTheme="majorHAnsi" w:cstheme="majorHAnsi"/>
                <w:color w:val="000000" w:themeColor="text1"/>
                <w:sz w:val="14"/>
                <w:szCs w:val="14"/>
                <w:lang w:val="it-IT"/>
              </w:rPr>
            </w:pPr>
            <w:r w:rsidRPr="003E7482">
              <w:rPr>
                <w:rFonts w:asciiTheme="majorHAnsi" w:hAnsiTheme="majorHAnsi" w:cstheme="majorHAnsi"/>
                <w:color w:val="00B0F0"/>
                <w:sz w:val="14"/>
                <w:szCs w:val="14"/>
                <w:lang w:val="it-IT"/>
              </w:rPr>
              <w:t>Servizi connessi</w:t>
            </w:r>
            <w:r w:rsidRPr="003E7482">
              <w:rPr>
                <w:rFonts w:asciiTheme="majorHAnsi" w:hAnsiTheme="majorHAnsi" w:cstheme="majorHAnsi"/>
                <w:color w:val="000000" w:themeColor="text1"/>
                <w:sz w:val="14"/>
                <w:szCs w:val="14"/>
                <w:lang w:val="it-IT"/>
              </w:rPr>
              <w:t xml:space="preserve">: si riferisce all'insieme dei servizi descritti nelle Condizioni generali del Costruttore dell'auto, nonché ai servizi standard e opzionali, se attivati.  </w:t>
            </w:r>
          </w:p>
          <w:p w14:paraId="5F04DFB1" w14:textId="77777777" w:rsidR="00313BDC" w:rsidRPr="003E7482" w:rsidRDefault="00000000">
            <w:pPr>
              <w:jc w:val="both"/>
              <w:rPr>
                <w:rFonts w:asciiTheme="majorHAnsi" w:hAnsiTheme="majorHAnsi" w:cstheme="majorHAnsi"/>
                <w:color w:val="000000" w:themeColor="text1"/>
                <w:sz w:val="14"/>
                <w:szCs w:val="14"/>
                <w:lang w:val="it-IT"/>
              </w:rPr>
            </w:pPr>
            <w:r w:rsidRPr="003E7482">
              <w:rPr>
                <w:rFonts w:asciiTheme="majorHAnsi" w:hAnsiTheme="majorHAnsi" w:cstheme="majorHAnsi"/>
                <w:color w:val="00B0F0"/>
                <w:sz w:val="14"/>
                <w:szCs w:val="14"/>
                <w:lang w:val="it-IT"/>
              </w:rPr>
              <w:t xml:space="preserve">Contenuti che possono essere utili per l'utente: ad esempio, </w:t>
            </w:r>
            <w:r w:rsidRPr="003E7482">
              <w:rPr>
                <w:rFonts w:asciiTheme="majorHAnsi" w:hAnsiTheme="majorHAnsi" w:cstheme="majorHAnsi"/>
                <w:sz w:val="14"/>
                <w:szCs w:val="14"/>
                <w:lang w:val="it-IT"/>
              </w:rPr>
              <w:t>se l'utente cerca il modello "Abarth", potremmo visualizzare altri contenuti relativi a questo modello sui nostri siti web e applicazioni o attraverso la pubblicità programmatica.</w:t>
            </w:r>
            <w:r w:rsidRPr="003E7482">
              <w:rPr>
                <w:rFonts w:asciiTheme="majorHAnsi" w:hAnsiTheme="majorHAnsi" w:cstheme="majorHAnsi"/>
                <w:color w:val="000000" w:themeColor="text1"/>
                <w:sz w:val="14"/>
                <w:szCs w:val="14"/>
                <w:lang w:val="it-IT"/>
              </w:rPr>
              <w:t xml:space="preserve"> La personalizzazione dei contenuti può avvenire attraverso la combinazione e/o l'incrocio dei dati. </w:t>
            </w:r>
          </w:p>
          <w:p w14:paraId="59067F16" w14:textId="77777777" w:rsidR="00313BDC" w:rsidRPr="003E7482" w:rsidRDefault="00000000">
            <w:pPr>
              <w:jc w:val="both"/>
              <w:rPr>
                <w:rFonts w:asciiTheme="majorHAnsi" w:hAnsiTheme="majorHAnsi" w:cstheme="majorHAnsi"/>
                <w:color w:val="000000" w:themeColor="text1"/>
                <w:sz w:val="14"/>
                <w:szCs w:val="14"/>
                <w:lang w:val="it-IT"/>
              </w:rPr>
            </w:pPr>
            <w:r w:rsidRPr="003E7482">
              <w:rPr>
                <w:rFonts w:asciiTheme="majorHAnsi" w:hAnsiTheme="majorHAnsi" w:cstheme="majorHAnsi"/>
                <w:color w:val="00B0F0"/>
                <w:sz w:val="14"/>
                <w:szCs w:val="14"/>
                <w:lang w:val="it-IT"/>
              </w:rPr>
              <w:t>Titolare del trattamento</w:t>
            </w:r>
            <w:r w:rsidRPr="003E7482">
              <w:rPr>
                <w:rFonts w:asciiTheme="majorHAnsi" w:hAnsiTheme="majorHAnsi" w:cstheme="majorHAnsi"/>
                <w:color w:val="000000" w:themeColor="text1"/>
                <w:sz w:val="14"/>
                <w:szCs w:val="14"/>
                <w:lang w:val="it-IT"/>
              </w:rPr>
              <w:t xml:space="preserve">: si riferisce alla persona giuridica, all'autorità pubblica, al servizio o ad </w:t>
            </w:r>
            <w:proofErr w:type="spellStart"/>
            <w:r w:rsidRPr="003E7482">
              <w:rPr>
                <w:rFonts w:asciiTheme="majorHAnsi" w:hAnsiTheme="majorHAnsi" w:cstheme="majorHAnsi"/>
                <w:color w:val="000000" w:themeColor="text1"/>
                <w:sz w:val="14"/>
                <w:szCs w:val="14"/>
                <w:lang w:val="it-IT"/>
              </w:rPr>
              <w:t>altra</w:t>
            </w:r>
            <w:proofErr w:type="spellEnd"/>
            <w:r w:rsidRPr="003E7482">
              <w:rPr>
                <w:rFonts w:asciiTheme="majorHAnsi" w:hAnsiTheme="majorHAnsi" w:cstheme="majorHAnsi"/>
                <w:color w:val="000000" w:themeColor="text1"/>
                <w:sz w:val="14"/>
                <w:szCs w:val="14"/>
                <w:lang w:val="it-IT"/>
              </w:rPr>
              <w:t xml:space="preserve"> entità che, individualmente, determina le finalità e i mezzi per il trattamento dei vostri Dati personali. </w:t>
            </w:r>
          </w:p>
          <w:p w14:paraId="69465D82" w14:textId="77777777" w:rsidR="00313BDC" w:rsidRPr="003E7482" w:rsidRDefault="00000000">
            <w:pPr>
              <w:jc w:val="both"/>
              <w:rPr>
                <w:rFonts w:asciiTheme="majorHAnsi" w:hAnsiTheme="majorHAnsi" w:cstheme="majorHAnsi"/>
                <w:color w:val="000000" w:themeColor="text1"/>
                <w:sz w:val="14"/>
                <w:szCs w:val="14"/>
                <w:lang w:val="it-IT"/>
              </w:rPr>
            </w:pPr>
            <w:r w:rsidRPr="003E7482">
              <w:rPr>
                <w:rFonts w:asciiTheme="majorHAnsi" w:hAnsiTheme="majorHAnsi" w:cstheme="majorHAnsi"/>
                <w:bCs/>
                <w:color w:val="00B0F0"/>
                <w:sz w:val="14"/>
                <w:szCs w:val="14"/>
                <w:lang w:val="it-IT"/>
              </w:rPr>
              <w:t>Responsabile del trattamento dei dati</w:t>
            </w:r>
            <w:r w:rsidRPr="003E7482">
              <w:rPr>
                <w:rFonts w:asciiTheme="majorHAnsi" w:hAnsiTheme="majorHAnsi" w:cstheme="majorHAnsi"/>
                <w:color w:val="000000" w:themeColor="text1"/>
                <w:sz w:val="14"/>
                <w:szCs w:val="14"/>
                <w:lang w:val="it-IT"/>
              </w:rPr>
              <w:t>: si riferisce a un'entità da noi incaricata di trattare i vostri Dati personali esclusivamente per conto e in base alle istruzioni scritte del Titolare del trattamento.</w:t>
            </w:r>
          </w:p>
          <w:p w14:paraId="4B7E415B" w14:textId="77777777" w:rsidR="00313BDC" w:rsidRPr="003E7482" w:rsidRDefault="00000000">
            <w:pPr>
              <w:jc w:val="both"/>
              <w:rPr>
                <w:rFonts w:asciiTheme="majorHAnsi" w:hAnsiTheme="majorHAnsi" w:cstheme="majorHAnsi"/>
                <w:color w:val="000000" w:themeColor="text1"/>
                <w:sz w:val="14"/>
                <w:szCs w:val="14"/>
                <w:lang w:val="it-IT"/>
              </w:rPr>
            </w:pPr>
            <w:r w:rsidRPr="003E7482">
              <w:rPr>
                <w:rFonts w:asciiTheme="majorHAnsi" w:hAnsiTheme="majorHAnsi" w:cstheme="majorHAnsi"/>
                <w:color w:val="00B0F0"/>
                <w:sz w:val="14"/>
                <w:szCs w:val="14"/>
                <w:lang w:val="it-IT"/>
              </w:rPr>
              <w:t xml:space="preserve">Raccolta indiretta: </w:t>
            </w:r>
            <w:r w:rsidRPr="003E7482">
              <w:rPr>
                <w:rFonts w:asciiTheme="majorHAnsi" w:hAnsiTheme="majorHAnsi" w:cstheme="majorHAnsi"/>
                <w:sz w:val="14"/>
                <w:szCs w:val="14"/>
                <w:lang w:val="it-IT"/>
              </w:rPr>
              <w:t xml:space="preserve">quando il Partner ci assicura di aver ricevuto il vostro consenso o di avere un'altra base giuridica che legittima la comunicazione/condivisione dei vostri Dati personali con noi. </w:t>
            </w:r>
            <w:r w:rsidRPr="003E7482">
              <w:rPr>
                <w:rFonts w:asciiTheme="majorHAnsi" w:hAnsiTheme="majorHAnsi" w:cstheme="majorHAnsi"/>
                <w:color w:val="000000" w:themeColor="text1"/>
                <w:sz w:val="14"/>
                <w:szCs w:val="14"/>
                <w:lang w:val="it-IT"/>
              </w:rPr>
              <w:t xml:space="preserve">A questo proposito, precisiamo che, prima di essere utilizzati, verifichiamo le modalità con cui i Partner raccolgono e ci trasferiscono i dati al fine di rispettare le vostre preferenze. </w:t>
            </w:r>
          </w:p>
          <w:p w14:paraId="459E26EF" w14:textId="77777777" w:rsidR="00313BDC" w:rsidRPr="003E7482" w:rsidRDefault="00000000">
            <w:pPr>
              <w:jc w:val="both"/>
              <w:rPr>
                <w:rFonts w:asciiTheme="majorHAnsi" w:hAnsiTheme="majorHAnsi" w:cstheme="majorHAnsi"/>
                <w:color w:val="000000" w:themeColor="text1"/>
                <w:sz w:val="14"/>
                <w:szCs w:val="14"/>
                <w:lang w:val="it-IT"/>
              </w:rPr>
            </w:pPr>
            <w:r w:rsidRPr="003E7482">
              <w:rPr>
                <w:rFonts w:asciiTheme="majorHAnsi" w:hAnsiTheme="majorHAnsi" w:cstheme="majorHAnsi"/>
                <w:color w:val="00B0F0"/>
                <w:sz w:val="14"/>
                <w:szCs w:val="14"/>
                <w:lang w:val="it-IT"/>
              </w:rPr>
              <w:t>Titolare comune del trattamento</w:t>
            </w:r>
            <w:r w:rsidRPr="003E7482">
              <w:rPr>
                <w:rFonts w:asciiTheme="majorHAnsi" w:hAnsiTheme="majorHAnsi" w:cstheme="majorHAnsi"/>
                <w:color w:val="000000" w:themeColor="text1"/>
                <w:sz w:val="14"/>
                <w:szCs w:val="14"/>
                <w:lang w:val="it-IT"/>
              </w:rPr>
              <w:t xml:space="preserve">: si riferisce a una o più persone giuridiche, autorità pubbliche, servizi o altre entità che, congiuntamente, determinano le finalità e i mezzi per il trattamento dei vostri Dati personali. </w:t>
            </w:r>
          </w:p>
          <w:p w14:paraId="5F4887B9" w14:textId="77777777" w:rsidR="00313BDC" w:rsidRPr="003E7482" w:rsidRDefault="00000000">
            <w:pPr>
              <w:jc w:val="both"/>
              <w:rPr>
                <w:rFonts w:asciiTheme="majorHAnsi" w:hAnsiTheme="majorHAnsi" w:cstheme="majorHAnsi"/>
                <w:sz w:val="14"/>
                <w:szCs w:val="14"/>
                <w:lang w:val="it-IT"/>
              </w:rPr>
            </w:pPr>
            <w:r w:rsidRPr="003E7482">
              <w:rPr>
                <w:rFonts w:asciiTheme="majorHAnsi" w:hAnsiTheme="majorHAnsi" w:cstheme="majorHAnsi"/>
                <w:color w:val="00B0F0"/>
                <w:sz w:val="14"/>
                <w:szCs w:val="14"/>
                <w:lang w:val="it-IT"/>
              </w:rPr>
              <w:t xml:space="preserve">I nostri eventi: </w:t>
            </w:r>
            <w:r w:rsidRPr="003E7482">
              <w:rPr>
                <w:rFonts w:asciiTheme="majorHAnsi" w:hAnsiTheme="majorHAnsi" w:cstheme="majorHAnsi"/>
                <w:sz w:val="14"/>
                <w:szCs w:val="14"/>
                <w:lang w:val="it-IT"/>
              </w:rPr>
              <w:t>sono eventi/showroom organizzati da Stellantis o in collaborazione con altri marchi con cui Stellantis Europe ha siglato accordi di partnership.</w:t>
            </w:r>
          </w:p>
          <w:p w14:paraId="7C8BA96F" w14:textId="77777777" w:rsidR="00313BDC" w:rsidRPr="003E7482" w:rsidRDefault="00000000">
            <w:pPr>
              <w:jc w:val="both"/>
              <w:rPr>
                <w:rFonts w:asciiTheme="majorHAnsi" w:hAnsiTheme="majorHAnsi" w:cstheme="majorHAnsi"/>
                <w:color w:val="00B0F0"/>
                <w:sz w:val="14"/>
                <w:szCs w:val="14"/>
                <w:lang w:val="it-IT"/>
              </w:rPr>
            </w:pPr>
            <w:r w:rsidRPr="003E7482">
              <w:rPr>
                <w:rFonts w:asciiTheme="majorHAnsi" w:hAnsiTheme="majorHAnsi" w:cstheme="majorHAnsi"/>
                <w:color w:val="00B0F0"/>
                <w:sz w:val="14"/>
                <w:szCs w:val="14"/>
                <w:lang w:val="it-IT"/>
              </w:rPr>
              <w:t>La nostra Rete</w:t>
            </w:r>
            <w:r w:rsidRPr="003E7482">
              <w:rPr>
                <w:rFonts w:asciiTheme="majorHAnsi" w:hAnsiTheme="majorHAnsi" w:cstheme="majorHAnsi"/>
                <w:sz w:val="14"/>
                <w:szCs w:val="14"/>
                <w:lang w:val="it-IT"/>
              </w:rPr>
              <w:t>: si tratta di rivenditori e/o concessionari e/o riparatori con i quali Stellantis Europe e le Case automobilistiche hanno sottoscritto accordi commerciali per la vendita dei Veicoli e/o per la fornitura di servizi/prodotti di assistenza.</w:t>
            </w:r>
          </w:p>
          <w:p w14:paraId="14EFF060" w14:textId="77777777" w:rsidR="00313BDC" w:rsidRPr="003E7482" w:rsidRDefault="00000000">
            <w:pPr>
              <w:jc w:val="both"/>
              <w:rPr>
                <w:rFonts w:asciiTheme="majorHAnsi" w:hAnsiTheme="majorHAnsi" w:cstheme="majorHAnsi"/>
                <w:color w:val="000000" w:themeColor="text1"/>
                <w:sz w:val="14"/>
                <w:szCs w:val="14"/>
                <w:lang w:val="it-IT"/>
              </w:rPr>
            </w:pPr>
            <w:r w:rsidRPr="003E7482">
              <w:rPr>
                <w:rFonts w:asciiTheme="majorHAnsi" w:hAnsiTheme="majorHAnsi" w:cstheme="majorHAnsi"/>
                <w:color w:val="00B0F0"/>
                <w:sz w:val="14"/>
                <w:szCs w:val="14"/>
                <w:lang w:val="it-IT"/>
              </w:rPr>
              <w:t xml:space="preserve">Siti web e applicazioni dei nostri partner: </w:t>
            </w:r>
            <w:r w:rsidRPr="003E7482">
              <w:rPr>
                <w:rFonts w:asciiTheme="majorHAnsi" w:hAnsiTheme="majorHAnsi" w:cstheme="majorHAnsi"/>
                <w:color w:val="000000" w:themeColor="text1"/>
                <w:sz w:val="14"/>
                <w:szCs w:val="14"/>
                <w:lang w:val="it-IT"/>
              </w:rPr>
              <w:t xml:space="preserve">indica i siti web e le applicazioni mobili dei nostri partner o gestiti dai nostri partner con i quali abbiamo accordi commerciali (ad esempio, raccolta indiretta) o tutti i siti e le applicazioni mobili che contengono una nota sulla privacy di Stellantis Europe. </w:t>
            </w:r>
          </w:p>
          <w:p w14:paraId="53E55FD3" w14:textId="77777777" w:rsidR="00313BDC" w:rsidRPr="003E7482" w:rsidRDefault="00000000">
            <w:pPr>
              <w:jc w:val="both"/>
              <w:rPr>
                <w:rFonts w:asciiTheme="majorHAnsi" w:hAnsiTheme="majorHAnsi" w:cstheme="majorHAnsi"/>
                <w:color w:val="000000" w:themeColor="text1"/>
                <w:sz w:val="14"/>
                <w:szCs w:val="14"/>
                <w:lang w:val="it-IT"/>
              </w:rPr>
            </w:pPr>
            <w:r w:rsidRPr="003E7482">
              <w:rPr>
                <w:rFonts w:asciiTheme="majorHAnsi" w:hAnsiTheme="majorHAnsi" w:cstheme="majorHAnsi"/>
                <w:color w:val="00B0F0"/>
                <w:sz w:val="14"/>
                <w:szCs w:val="14"/>
                <w:lang w:val="it-IT"/>
              </w:rPr>
              <w:t xml:space="preserve">I nostri siti web: </w:t>
            </w:r>
            <w:r w:rsidRPr="003E7482">
              <w:rPr>
                <w:rFonts w:asciiTheme="majorHAnsi" w:hAnsiTheme="majorHAnsi" w:cstheme="majorHAnsi"/>
                <w:color w:val="000000" w:themeColor="text1"/>
                <w:sz w:val="14"/>
                <w:szCs w:val="14"/>
                <w:lang w:val="it-IT"/>
              </w:rPr>
              <w:t>comprendono le pagine dei nostri social network e alcune sezioni dei siti web della nostra rete in cui è disponibile la presente Informativa sulla privacy.</w:t>
            </w:r>
          </w:p>
          <w:p w14:paraId="219A1066" w14:textId="77777777" w:rsidR="00313BDC" w:rsidRPr="003E7482" w:rsidRDefault="00000000">
            <w:pPr>
              <w:jc w:val="both"/>
              <w:rPr>
                <w:rFonts w:asciiTheme="majorHAnsi" w:hAnsiTheme="majorHAnsi" w:cstheme="majorHAnsi"/>
                <w:color w:val="000000" w:themeColor="text1"/>
                <w:sz w:val="14"/>
                <w:szCs w:val="14"/>
                <w:lang w:val="it-IT"/>
              </w:rPr>
            </w:pPr>
            <w:r w:rsidRPr="003E7482">
              <w:rPr>
                <w:rFonts w:asciiTheme="majorHAnsi" w:hAnsiTheme="majorHAnsi" w:cstheme="majorHAnsi"/>
                <w:color w:val="00B0F0"/>
                <w:sz w:val="14"/>
                <w:szCs w:val="14"/>
                <w:lang w:val="it-IT"/>
              </w:rPr>
              <w:t xml:space="preserve">Partner: </w:t>
            </w:r>
            <w:r w:rsidRPr="003E7482">
              <w:rPr>
                <w:rFonts w:asciiTheme="majorHAnsi" w:hAnsiTheme="majorHAnsi" w:cstheme="majorHAnsi"/>
                <w:color w:val="000000" w:themeColor="text1"/>
                <w:sz w:val="14"/>
                <w:szCs w:val="14"/>
                <w:lang w:val="it-IT"/>
              </w:rPr>
              <w:t>indica entità terze che possono comunicarci i vostri Dati personali solo dopo averci assicurato contrattualmente di aver ottenuto il vostro consenso o di avere un'altra base giuridica che legittima la loro comunicazione/condivisione di tali dati con noi (ad esempio, se chiedete a uno dei nostri Partner di prenotare un test drive, quando acquistate e quando richiedete di ricevere comunicazioni commerciali). Questa definizione include anche i Partner selezionati con cui possiamo condividere i vostri dati</w:t>
            </w:r>
            <w:r w:rsidRPr="003E7482">
              <w:rPr>
                <w:rFonts w:asciiTheme="majorHAnsi" w:hAnsiTheme="majorHAnsi" w:cstheme="majorHAnsi"/>
                <w:sz w:val="14"/>
                <w:szCs w:val="14"/>
                <w:lang w:val="it-IT"/>
              </w:rPr>
              <w:t>. I Partner possono appartenere ai seguenti settori merceologici: attività manifatturiere, commercio all'ingrosso e al dettaglio, servizi finanziari, bancari, di trasporto e magazzinaggio, servizi di informazione e comunicazione, attività professionali, scientifiche e tecniche, agenzie di viaggio, servizi di supporto alle imprese, attività artistiche, sportive, di intrattenimento e divertimento, attività di organizzazioni associative, servizi di centri di benessere fisico, fornitori di energia elettrica e gas, società di noleggio, di mobilità elettrica e di assicurazione.</w:t>
            </w:r>
          </w:p>
          <w:p w14:paraId="2E73DE5D" w14:textId="77777777" w:rsidR="00313BDC" w:rsidRPr="003E7482" w:rsidRDefault="00000000">
            <w:pPr>
              <w:jc w:val="both"/>
              <w:rPr>
                <w:rFonts w:asciiTheme="majorHAnsi" w:hAnsiTheme="majorHAnsi" w:cstheme="majorHAnsi"/>
                <w:color w:val="000000"/>
                <w:sz w:val="14"/>
                <w:szCs w:val="14"/>
                <w:lang w:val="it-IT"/>
              </w:rPr>
            </w:pPr>
            <w:r w:rsidRPr="003E7482">
              <w:rPr>
                <w:rFonts w:asciiTheme="majorHAnsi" w:hAnsiTheme="majorHAnsi" w:cstheme="majorHAnsi"/>
                <w:color w:val="00B0F0"/>
                <w:sz w:val="14"/>
                <w:szCs w:val="14"/>
                <w:lang w:val="it-IT"/>
              </w:rPr>
              <w:t>Dati personali</w:t>
            </w:r>
            <w:r w:rsidRPr="003E7482">
              <w:rPr>
                <w:rFonts w:asciiTheme="majorHAnsi" w:hAnsiTheme="majorHAnsi" w:cstheme="majorHAnsi"/>
                <w:sz w:val="14"/>
                <w:szCs w:val="14"/>
                <w:lang w:val="it-IT"/>
              </w:rPr>
              <w:t>: indica qualsiasi informazione relativa a una persona fisica identificata o identificabile</w:t>
            </w:r>
            <w:r w:rsidRPr="003E7482">
              <w:rPr>
                <w:rFonts w:asciiTheme="majorHAnsi" w:hAnsiTheme="majorHAnsi" w:cstheme="majorHAnsi"/>
                <w:color w:val="000000"/>
                <w:sz w:val="14"/>
                <w:szCs w:val="14"/>
                <w:lang w:val="it-IT"/>
              </w:rPr>
              <w:t>, direttamente o indirettamente, nonché qualsiasi informazione collegata o ragionevolmente collegabile a un particolare individuo o nucleo familiare</w:t>
            </w:r>
            <w:r w:rsidRPr="003E7482">
              <w:rPr>
                <w:rFonts w:asciiTheme="majorHAnsi" w:hAnsiTheme="majorHAnsi" w:cstheme="majorHAnsi"/>
                <w:sz w:val="14"/>
                <w:szCs w:val="14"/>
                <w:lang w:val="it-IT"/>
              </w:rPr>
              <w:t xml:space="preserve">. </w:t>
            </w:r>
            <w:r w:rsidRPr="003E7482">
              <w:rPr>
                <w:rFonts w:asciiTheme="majorHAnsi" w:hAnsiTheme="majorHAnsi" w:cstheme="majorHAnsi"/>
                <w:color w:val="000000"/>
                <w:sz w:val="14"/>
                <w:szCs w:val="14"/>
                <w:lang w:val="it-IT"/>
              </w:rPr>
              <w:t xml:space="preserve">Per comodità, indicheremo collettivamente tutti i Dati personali citati anche come </w:t>
            </w:r>
            <w:r w:rsidRPr="003E7482">
              <w:rPr>
                <w:rFonts w:asciiTheme="majorHAnsi" w:hAnsiTheme="majorHAnsi" w:cstheme="majorHAnsi"/>
                <w:b/>
                <w:bCs/>
                <w:color w:val="000000"/>
                <w:sz w:val="14"/>
                <w:szCs w:val="14"/>
                <w:lang w:val="it-IT"/>
              </w:rPr>
              <w:t>"Dati".</w:t>
            </w:r>
          </w:p>
          <w:p w14:paraId="2E26704D" w14:textId="77777777" w:rsidR="00313BDC" w:rsidRPr="003E7482" w:rsidRDefault="00000000">
            <w:pPr>
              <w:autoSpaceDE w:val="0"/>
              <w:autoSpaceDN w:val="0"/>
              <w:adjustRightInd w:val="0"/>
              <w:jc w:val="both"/>
              <w:rPr>
                <w:rFonts w:asciiTheme="majorHAnsi" w:hAnsiTheme="majorHAnsi" w:cstheme="majorHAnsi"/>
                <w:color w:val="000000" w:themeColor="text1"/>
                <w:sz w:val="14"/>
                <w:szCs w:val="14"/>
                <w:lang w:val="it-IT"/>
              </w:rPr>
            </w:pPr>
            <w:r w:rsidRPr="003E7482">
              <w:rPr>
                <w:rFonts w:asciiTheme="majorHAnsi" w:hAnsiTheme="majorHAnsi" w:cstheme="majorHAnsi"/>
                <w:color w:val="00B0F0"/>
                <w:sz w:val="14"/>
                <w:szCs w:val="14"/>
                <w:lang w:val="it-IT"/>
              </w:rPr>
              <w:t xml:space="preserve">Pubblicità programmatica: si </w:t>
            </w:r>
            <w:r w:rsidRPr="003E7482">
              <w:rPr>
                <w:rFonts w:asciiTheme="majorHAnsi" w:hAnsiTheme="majorHAnsi" w:cstheme="majorHAnsi"/>
                <w:color w:val="000000" w:themeColor="text1"/>
                <w:sz w:val="14"/>
                <w:szCs w:val="14"/>
                <w:lang w:val="it-IT"/>
              </w:rPr>
              <w:t xml:space="preserve">tratta di piattaforme che possono condividere le informazioni raccolte sull'utente, come il suo indirizzo IP, con persone che hanno interesse a mostrargli altri Contenuti che potrebbero essergli utili. Nel nostro caso, se l'utente visualizza un particolare modello sui nostri siti web e sull'applicazione, chiederemo ai partecipanti alla pubblicità programmatica di concederci uno spazio pubblicitario su uno dei siti web visitati dall'utente per mostrare Contenuti che potrebbero essergli utili. </w:t>
            </w:r>
          </w:p>
          <w:p w14:paraId="13AEFDA3" w14:textId="77777777" w:rsidR="00313BDC" w:rsidRPr="003E7482" w:rsidRDefault="00000000">
            <w:pPr>
              <w:jc w:val="both"/>
              <w:rPr>
                <w:rFonts w:asciiTheme="majorHAnsi" w:hAnsiTheme="majorHAnsi" w:cstheme="majorHAnsi"/>
                <w:color w:val="000000" w:themeColor="text1"/>
                <w:sz w:val="14"/>
                <w:szCs w:val="14"/>
                <w:lang w:val="it-IT"/>
              </w:rPr>
            </w:pPr>
            <w:r w:rsidRPr="003E7482">
              <w:rPr>
                <w:rFonts w:asciiTheme="majorHAnsi" w:hAnsiTheme="majorHAnsi" w:cstheme="majorHAnsi"/>
                <w:color w:val="00B0F0"/>
                <w:sz w:val="14"/>
                <w:szCs w:val="14"/>
                <w:lang w:val="it-IT"/>
              </w:rPr>
              <w:t xml:space="preserve">Dati sensibili: </w:t>
            </w:r>
            <w:r w:rsidRPr="003E7482">
              <w:rPr>
                <w:rFonts w:asciiTheme="majorHAnsi" w:hAnsiTheme="majorHAnsi" w:cstheme="majorHAnsi"/>
                <w:color w:val="000000" w:themeColor="text1"/>
                <w:sz w:val="14"/>
                <w:szCs w:val="14"/>
                <w:lang w:val="it-IT"/>
              </w:rPr>
              <w:t>si intendono i dati personali che rivelano l'origine razziale o etnica, le opinioni politiche, le convinzioni religiose o filosofiche, l'appartenenza sindacale e il trattamento di dati genetici, dati biometrici intesi a identificare in modo univoco una persona fisica, dati relativi alla salute o dati relativi alla vita sessuale o all'orientamento sessuale di una persona fisica.</w:t>
            </w:r>
          </w:p>
          <w:p w14:paraId="3B450A84" w14:textId="77777777" w:rsidR="00313BDC" w:rsidRPr="003E7482" w:rsidRDefault="00000000">
            <w:pPr>
              <w:jc w:val="both"/>
              <w:rPr>
                <w:rFonts w:asciiTheme="majorHAnsi" w:hAnsiTheme="majorHAnsi" w:cstheme="majorHAnsi"/>
                <w:color w:val="000000" w:themeColor="text1"/>
                <w:sz w:val="14"/>
                <w:szCs w:val="14"/>
                <w:lang w:val="it-IT"/>
              </w:rPr>
            </w:pPr>
            <w:r w:rsidRPr="003E7482">
              <w:rPr>
                <w:rFonts w:asciiTheme="majorHAnsi" w:hAnsiTheme="majorHAnsi" w:cstheme="majorHAnsi"/>
                <w:color w:val="00B0F0"/>
                <w:sz w:val="14"/>
                <w:szCs w:val="14"/>
                <w:lang w:val="it-IT"/>
              </w:rPr>
              <w:t xml:space="preserve">Servizi: </w:t>
            </w:r>
            <w:r w:rsidRPr="003E7482">
              <w:rPr>
                <w:rFonts w:asciiTheme="majorHAnsi" w:hAnsiTheme="majorHAnsi" w:cstheme="majorHAnsi"/>
                <w:color w:val="000000" w:themeColor="text1"/>
                <w:sz w:val="14"/>
                <w:szCs w:val="14"/>
                <w:lang w:val="it-IT"/>
              </w:rPr>
              <w:t xml:space="preserve">collettivamente, si intendono tutti i servizi disponibili sui Nostri Siti Web </w:t>
            </w:r>
            <w:r w:rsidRPr="003E7482">
              <w:rPr>
                <w:rFonts w:asciiTheme="majorHAnsi" w:hAnsiTheme="majorHAnsi" w:cstheme="majorHAnsi"/>
                <w:sz w:val="14"/>
                <w:szCs w:val="14"/>
                <w:lang w:val="it-IT"/>
              </w:rPr>
              <w:t>e sull'Applicazione</w:t>
            </w:r>
            <w:r w:rsidRPr="003E7482">
              <w:rPr>
                <w:rFonts w:asciiTheme="majorHAnsi" w:hAnsiTheme="majorHAnsi" w:cstheme="majorHAnsi"/>
                <w:color w:val="000000" w:themeColor="text1"/>
                <w:sz w:val="14"/>
                <w:szCs w:val="14"/>
                <w:lang w:val="it-IT"/>
              </w:rPr>
              <w:t>, come "configurare", "trovare i concessionari", prenotare i test drive, la newsletter istituzionale, il servizio clienti e i Nostri Eventi.</w:t>
            </w:r>
          </w:p>
          <w:p w14:paraId="62B13B8C" w14:textId="77777777" w:rsidR="00313BDC" w:rsidRPr="003E7482" w:rsidRDefault="00000000">
            <w:pPr>
              <w:jc w:val="both"/>
              <w:rPr>
                <w:rFonts w:asciiTheme="majorHAnsi" w:hAnsiTheme="majorHAnsi"/>
                <w:sz w:val="14"/>
                <w:szCs w:val="14"/>
                <w:lang w:val="it-IT"/>
              </w:rPr>
            </w:pPr>
            <w:r w:rsidRPr="003E7482">
              <w:rPr>
                <w:rFonts w:asciiTheme="majorHAnsi" w:hAnsiTheme="majorHAnsi"/>
                <w:color w:val="00B0F0"/>
                <w:sz w:val="14"/>
                <w:szCs w:val="14"/>
                <w:lang w:val="it-IT"/>
              </w:rPr>
              <w:t xml:space="preserve">Identificatori unici: </w:t>
            </w:r>
            <w:r w:rsidRPr="003E7482">
              <w:rPr>
                <w:rFonts w:asciiTheme="majorHAnsi" w:hAnsiTheme="majorHAnsi"/>
                <w:sz w:val="14"/>
                <w:szCs w:val="14"/>
                <w:lang w:val="it-IT"/>
              </w:rPr>
              <w:t>informazioni che identificano in modo univoco l'utente o attraverso le quali può essere identificato. Su un veicolo, gli identificatori unici sono il numero di targa e il numero di identificazione del veicolo (VIN).</w:t>
            </w:r>
          </w:p>
          <w:p w14:paraId="444662A5" w14:textId="77777777" w:rsidR="00313BDC" w:rsidRPr="003E7482" w:rsidRDefault="00000000">
            <w:pPr>
              <w:jc w:val="both"/>
              <w:rPr>
                <w:rFonts w:asciiTheme="majorHAnsi" w:hAnsiTheme="majorHAnsi"/>
                <w:sz w:val="14"/>
                <w:szCs w:val="14"/>
                <w:lang w:val="it-IT"/>
              </w:rPr>
            </w:pPr>
            <w:r w:rsidRPr="003E7482">
              <w:rPr>
                <w:rFonts w:asciiTheme="majorHAnsi" w:hAnsiTheme="majorHAnsi" w:cstheme="majorHAnsi"/>
                <w:color w:val="00B0F0"/>
                <w:sz w:val="14"/>
                <w:szCs w:val="14"/>
                <w:lang w:val="it-IT"/>
              </w:rPr>
              <w:t>Veicolo</w:t>
            </w:r>
            <w:r w:rsidRPr="003E7482">
              <w:rPr>
                <w:rFonts w:asciiTheme="majorHAnsi" w:hAnsiTheme="majorHAnsi" w:cstheme="majorHAnsi"/>
                <w:color w:val="000000" w:themeColor="text1"/>
                <w:sz w:val="14"/>
                <w:szCs w:val="14"/>
                <w:lang w:val="it-IT"/>
              </w:rPr>
              <w:t>: si riferisce a un veicolo di un marchio del Gruppo Stellantis.</w:t>
            </w:r>
          </w:p>
          <w:p w14:paraId="5B432649" w14:textId="77777777" w:rsidR="00313BDC" w:rsidRPr="003E7482" w:rsidRDefault="00000000">
            <w:pPr>
              <w:jc w:val="both"/>
              <w:rPr>
                <w:rFonts w:asciiTheme="majorHAnsi" w:hAnsiTheme="majorHAnsi" w:cstheme="majorHAnsi"/>
                <w:color w:val="000000" w:themeColor="text1"/>
                <w:sz w:val="14"/>
                <w:szCs w:val="14"/>
                <w:lang w:val="it-IT"/>
              </w:rPr>
            </w:pPr>
            <w:r w:rsidRPr="003E7482">
              <w:rPr>
                <w:rFonts w:asciiTheme="majorHAnsi" w:hAnsiTheme="majorHAnsi" w:cstheme="majorHAnsi"/>
                <w:color w:val="00B0F0"/>
                <w:sz w:val="14"/>
                <w:szCs w:val="14"/>
                <w:lang w:val="it-IT"/>
              </w:rPr>
              <w:t>Dati del veicolo</w:t>
            </w:r>
            <w:r w:rsidRPr="003E7482">
              <w:rPr>
                <w:rFonts w:asciiTheme="majorHAnsi" w:hAnsiTheme="majorHAnsi" w:cstheme="majorHAnsi"/>
                <w:color w:val="470000"/>
                <w:sz w:val="14"/>
                <w:szCs w:val="14"/>
                <w:lang w:val="it-IT"/>
              </w:rPr>
              <w:t xml:space="preserve">: </w:t>
            </w:r>
            <w:r w:rsidRPr="003E7482">
              <w:rPr>
                <w:rFonts w:asciiTheme="majorHAnsi" w:hAnsiTheme="majorHAnsi" w:cstheme="majorHAnsi"/>
                <w:color w:val="000000" w:themeColor="text1"/>
                <w:sz w:val="14"/>
                <w:szCs w:val="14"/>
                <w:lang w:val="it-IT"/>
              </w:rPr>
              <w:t>indica tutti i dati tecnici, diagnostici e reali che è possibile raccogliere tramite il Dispositivo del veicolo installato sul veicolo (ad esempio, posizione, velocità e distanze, tempo di funzionamento del motore e tempo di spegnimento; se il cavo della batteria è tagliato, diagnostica della batteria, movimenti con la chiave estratta, presunta collisione, nonché dati diagnostici quali, a titolo esemplificativo ma non esaustivo, i livelli dell'olio e del carburante, la pressione degli pneumatici e/o lo stato del motore in termini di consumo energetico).</w:t>
            </w:r>
          </w:p>
          <w:p w14:paraId="3A20B043" w14:textId="77777777" w:rsidR="00313BDC" w:rsidRPr="000948E8" w:rsidRDefault="00000000">
            <w:pPr>
              <w:jc w:val="both"/>
              <w:rPr>
                <w:rFonts w:asciiTheme="majorHAnsi" w:hAnsiTheme="majorHAnsi" w:cstheme="majorHAnsi"/>
                <w:sz w:val="14"/>
                <w:szCs w:val="14"/>
                <w:lang w:val="it-IT"/>
              </w:rPr>
            </w:pPr>
            <w:r w:rsidRPr="003E7482">
              <w:rPr>
                <w:rFonts w:asciiTheme="majorHAnsi" w:hAnsiTheme="majorHAnsi" w:cstheme="majorHAnsi"/>
                <w:color w:val="00B0F0"/>
                <w:sz w:val="14"/>
                <w:szCs w:val="14"/>
                <w:lang w:val="it-IT"/>
              </w:rPr>
              <w:t>Dispositivo Veicolo</w:t>
            </w:r>
            <w:r w:rsidRPr="003E7482">
              <w:rPr>
                <w:rFonts w:asciiTheme="majorHAnsi" w:hAnsiTheme="majorHAnsi" w:cstheme="majorHAnsi"/>
                <w:sz w:val="14"/>
                <w:szCs w:val="14"/>
                <w:lang w:val="it-IT"/>
              </w:rPr>
              <w:t xml:space="preserve">: indica singolarmente o collettivamente un dispositivo in grado di raccogliere i Dati del Veicolo e il Dispositivo telematico (e relativa </w:t>
            </w:r>
            <w:proofErr w:type="spellStart"/>
            <w:r w:rsidRPr="003E7482">
              <w:rPr>
                <w:rFonts w:asciiTheme="majorHAnsi" w:hAnsiTheme="majorHAnsi" w:cstheme="majorHAnsi"/>
                <w:sz w:val="14"/>
                <w:szCs w:val="14"/>
                <w:lang w:val="it-IT"/>
              </w:rPr>
              <w:t>sim</w:t>
            </w:r>
            <w:proofErr w:type="spellEnd"/>
            <w:r w:rsidRPr="003E7482">
              <w:rPr>
                <w:rFonts w:asciiTheme="majorHAnsi" w:hAnsiTheme="majorHAnsi" w:cstheme="majorHAnsi"/>
                <w:sz w:val="14"/>
                <w:szCs w:val="14"/>
                <w:lang w:val="it-IT"/>
              </w:rPr>
              <w:t xml:space="preserve"> card) installato sul Veicolo e meglio descritto nelle Condizioni Generali del Costruttore dell'Auto.</w:t>
            </w:r>
            <w:r w:rsidRPr="000948E8">
              <w:rPr>
                <w:rFonts w:asciiTheme="majorHAnsi" w:hAnsiTheme="majorHAnsi" w:cstheme="majorHAnsi"/>
                <w:sz w:val="14"/>
                <w:szCs w:val="14"/>
                <w:lang w:val="it-IT"/>
              </w:rPr>
              <w:t xml:space="preserve"> </w:t>
            </w:r>
          </w:p>
        </w:tc>
      </w:tr>
      <w:bookmarkEnd w:id="101"/>
    </w:tbl>
    <w:p w14:paraId="446C7E3A" w14:textId="77777777" w:rsidR="00ED5CA9" w:rsidRPr="000948E8" w:rsidRDefault="00ED5CA9" w:rsidP="00ED5CA9">
      <w:pPr>
        <w:jc w:val="both"/>
        <w:rPr>
          <w:rFonts w:asciiTheme="majorHAnsi" w:hAnsiTheme="majorHAnsi" w:cstheme="majorHAnsi"/>
          <w:b/>
          <w:color w:val="000000" w:themeColor="text1"/>
          <w:sz w:val="14"/>
          <w:szCs w:val="14"/>
          <w:lang w:val="it-IT"/>
        </w:rPr>
      </w:pPr>
    </w:p>
    <w:p w14:paraId="11335170" w14:textId="77777777" w:rsidR="00ED5CA9" w:rsidRPr="000948E8" w:rsidRDefault="00ED5CA9" w:rsidP="00ED5CA9">
      <w:pPr>
        <w:jc w:val="both"/>
        <w:rPr>
          <w:sz w:val="20"/>
          <w:szCs w:val="20"/>
          <w:lang w:val="it-IT"/>
        </w:rPr>
      </w:pPr>
    </w:p>
    <w:p w14:paraId="6951030C" w14:textId="77777777" w:rsidR="00467ADF" w:rsidRPr="000948E8" w:rsidRDefault="00467ADF" w:rsidP="007F1952">
      <w:pPr>
        <w:jc w:val="both"/>
        <w:rPr>
          <w:sz w:val="20"/>
          <w:szCs w:val="20"/>
          <w:lang w:val="it-IT"/>
        </w:rPr>
      </w:pPr>
    </w:p>
    <w:sectPr w:rsidR="00467ADF" w:rsidRPr="000948E8" w:rsidSect="00DC1244">
      <w:headerReference w:type="even" r:id="rId15"/>
      <w:headerReference w:type="default" r:id="rId16"/>
      <w:footerReference w:type="even" r:id="rId17"/>
      <w:footerReference w:type="default" r:id="rId18"/>
      <w:headerReference w:type="first" r:id="rId19"/>
      <w:footerReference w:type="first" r:id="rId20"/>
      <w:pgSz w:w="11905" w:h="16837"/>
      <w:pgMar w:top="1134" w:right="1134" w:bottom="1134" w:left="1134" w:header="624"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E0630" w14:textId="77777777" w:rsidR="001C59DB" w:rsidRDefault="001C59DB" w:rsidP="00470A7D">
      <w:r>
        <w:separator/>
      </w:r>
    </w:p>
  </w:endnote>
  <w:endnote w:type="continuationSeparator" w:id="0">
    <w:p w14:paraId="5BF78EEF" w14:textId="77777777" w:rsidR="001C59DB" w:rsidRDefault="001C59DB" w:rsidP="00470A7D">
      <w:r>
        <w:continuationSeparator/>
      </w:r>
    </w:p>
  </w:endnote>
  <w:endnote w:type="continuationNotice" w:id="1">
    <w:p w14:paraId="21E278CF" w14:textId="77777777" w:rsidR="001C59DB" w:rsidRDefault="001C59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7137" w14:textId="77777777" w:rsidR="00E562D4" w:rsidRDefault="00E562D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73143"/>
      <w:docPartObj>
        <w:docPartGallery w:val="Page Numbers (Bottom of Page)"/>
        <w:docPartUnique/>
      </w:docPartObj>
    </w:sdtPr>
    <w:sdtContent>
      <w:p w14:paraId="3F64D147" w14:textId="77777777" w:rsidR="00313BDC" w:rsidRDefault="00000000">
        <w:pPr>
          <w:pStyle w:val="Pidipagina"/>
          <w:jc w:val="center"/>
        </w:pPr>
        <w:r>
          <w:fldChar w:fldCharType="begin"/>
        </w:r>
        <w:r>
          <w:instrText>PAGE   \* MERGEFORMAT</w:instrText>
        </w:r>
        <w:r>
          <w:fldChar w:fldCharType="separate"/>
        </w:r>
        <w:r>
          <w:rPr>
            <w:lang w:val="fr-FR"/>
          </w:rPr>
          <w:t>2</w:t>
        </w:r>
        <w:r>
          <w:fldChar w:fldCharType="end"/>
        </w:r>
      </w:p>
    </w:sdtContent>
  </w:sdt>
  <w:p w14:paraId="71156C79" w14:textId="1461B332" w:rsidR="009D0020" w:rsidRDefault="009D0020" w:rsidP="00286444">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391B6" w14:textId="77777777" w:rsidR="00E562D4" w:rsidRDefault="00E562D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25010" w14:textId="77777777" w:rsidR="001C59DB" w:rsidRDefault="001C59DB" w:rsidP="00470A7D">
      <w:r>
        <w:separator/>
      </w:r>
    </w:p>
  </w:footnote>
  <w:footnote w:type="continuationSeparator" w:id="0">
    <w:p w14:paraId="3B7E99E2" w14:textId="77777777" w:rsidR="001C59DB" w:rsidRDefault="001C59DB" w:rsidP="00470A7D">
      <w:r>
        <w:continuationSeparator/>
      </w:r>
    </w:p>
  </w:footnote>
  <w:footnote w:type="continuationNotice" w:id="1">
    <w:p w14:paraId="3BBD6D1B" w14:textId="77777777" w:rsidR="001C59DB" w:rsidRDefault="001C59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4FFF0" w14:textId="77777777" w:rsidR="00E562D4" w:rsidRDefault="00E562D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DACA" w14:textId="77777777" w:rsidR="00E562D4" w:rsidRDefault="00E562D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5390" w14:textId="77777777" w:rsidR="00E562D4" w:rsidRDefault="00E562D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F16FFDA"/>
    <w:lvl w:ilvl="0">
      <w:start w:val="1"/>
      <w:numFmt w:val="decimal"/>
      <w:pStyle w:val="Numeroelenco"/>
      <w:lvlText w:val="%1."/>
      <w:lvlJc w:val="left"/>
      <w:pPr>
        <w:tabs>
          <w:tab w:val="num" w:pos="360"/>
        </w:tabs>
        <w:ind w:left="360" w:hanging="360"/>
      </w:pPr>
    </w:lvl>
  </w:abstractNum>
  <w:abstractNum w:abstractNumId="1" w15:restartNumberingAfterBreak="0">
    <w:nsid w:val="00C0694F"/>
    <w:multiLevelType w:val="hybridMultilevel"/>
    <w:tmpl w:val="79449A60"/>
    <w:lvl w:ilvl="0" w:tplc="BC68965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3FE"/>
    <w:multiLevelType w:val="hybridMultilevel"/>
    <w:tmpl w:val="76CE423C"/>
    <w:lvl w:ilvl="0" w:tplc="ABBA715A">
      <w:start w:val="1"/>
      <w:numFmt w:val="lowerLetter"/>
      <w:pStyle w:val="Titolo3"/>
      <w:lvlText w:val="%1)"/>
      <w:lvlJc w:val="left"/>
      <w:pPr>
        <w:ind w:left="3420" w:hanging="360"/>
      </w:pPr>
    </w:lvl>
    <w:lvl w:ilvl="1" w:tplc="08090019" w:tentative="1">
      <w:start w:val="1"/>
      <w:numFmt w:val="lowerLetter"/>
      <w:lvlText w:val="%2."/>
      <w:lvlJc w:val="left"/>
      <w:pPr>
        <w:ind w:left="4140" w:hanging="360"/>
      </w:pPr>
    </w:lvl>
    <w:lvl w:ilvl="2" w:tplc="0809001B" w:tentative="1">
      <w:start w:val="1"/>
      <w:numFmt w:val="lowerRoman"/>
      <w:lvlText w:val="%3."/>
      <w:lvlJc w:val="right"/>
      <w:pPr>
        <w:ind w:left="4860" w:hanging="180"/>
      </w:pPr>
    </w:lvl>
    <w:lvl w:ilvl="3" w:tplc="0809000F" w:tentative="1">
      <w:start w:val="1"/>
      <w:numFmt w:val="decimal"/>
      <w:lvlText w:val="%4."/>
      <w:lvlJc w:val="left"/>
      <w:pPr>
        <w:ind w:left="5580" w:hanging="360"/>
      </w:pPr>
    </w:lvl>
    <w:lvl w:ilvl="4" w:tplc="08090019" w:tentative="1">
      <w:start w:val="1"/>
      <w:numFmt w:val="lowerLetter"/>
      <w:lvlText w:val="%5."/>
      <w:lvlJc w:val="left"/>
      <w:pPr>
        <w:ind w:left="6300" w:hanging="360"/>
      </w:pPr>
    </w:lvl>
    <w:lvl w:ilvl="5" w:tplc="0809001B" w:tentative="1">
      <w:start w:val="1"/>
      <w:numFmt w:val="lowerRoman"/>
      <w:lvlText w:val="%6."/>
      <w:lvlJc w:val="right"/>
      <w:pPr>
        <w:ind w:left="7020" w:hanging="180"/>
      </w:pPr>
    </w:lvl>
    <w:lvl w:ilvl="6" w:tplc="0809000F" w:tentative="1">
      <w:start w:val="1"/>
      <w:numFmt w:val="decimal"/>
      <w:lvlText w:val="%7."/>
      <w:lvlJc w:val="left"/>
      <w:pPr>
        <w:ind w:left="7740" w:hanging="360"/>
      </w:pPr>
    </w:lvl>
    <w:lvl w:ilvl="7" w:tplc="08090019" w:tentative="1">
      <w:start w:val="1"/>
      <w:numFmt w:val="lowerLetter"/>
      <w:lvlText w:val="%8."/>
      <w:lvlJc w:val="left"/>
      <w:pPr>
        <w:ind w:left="8460" w:hanging="360"/>
      </w:pPr>
    </w:lvl>
    <w:lvl w:ilvl="8" w:tplc="0809001B" w:tentative="1">
      <w:start w:val="1"/>
      <w:numFmt w:val="lowerRoman"/>
      <w:lvlText w:val="%9."/>
      <w:lvlJc w:val="right"/>
      <w:pPr>
        <w:ind w:left="9180" w:hanging="180"/>
      </w:pPr>
    </w:lvl>
  </w:abstractNum>
  <w:abstractNum w:abstractNumId="3" w15:restartNumberingAfterBreak="0">
    <w:nsid w:val="099E1118"/>
    <w:multiLevelType w:val="hybridMultilevel"/>
    <w:tmpl w:val="D3EC7DA0"/>
    <w:lvl w:ilvl="0" w:tplc="EED4DCC2">
      <w:start w:val="1"/>
      <w:numFmt w:val="decimal"/>
      <w:lvlText w:val="%1."/>
      <w:lvlJc w:val="left"/>
      <w:pPr>
        <w:ind w:left="713" w:hanging="360"/>
      </w:pPr>
      <w:rPr>
        <w:b/>
        <w:bCs/>
      </w:rPr>
    </w:lvl>
    <w:lvl w:ilvl="1" w:tplc="08090019" w:tentative="1">
      <w:start w:val="1"/>
      <w:numFmt w:val="lowerLetter"/>
      <w:lvlText w:val="%2."/>
      <w:lvlJc w:val="left"/>
      <w:pPr>
        <w:ind w:left="1433" w:hanging="360"/>
      </w:pPr>
    </w:lvl>
    <w:lvl w:ilvl="2" w:tplc="0809001B" w:tentative="1">
      <w:start w:val="1"/>
      <w:numFmt w:val="lowerRoman"/>
      <w:lvlText w:val="%3."/>
      <w:lvlJc w:val="right"/>
      <w:pPr>
        <w:ind w:left="2153" w:hanging="180"/>
      </w:pPr>
    </w:lvl>
    <w:lvl w:ilvl="3" w:tplc="0809000F" w:tentative="1">
      <w:start w:val="1"/>
      <w:numFmt w:val="decimal"/>
      <w:lvlText w:val="%4."/>
      <w:lvlJc w:val="left"/>
      <w:pPr>
        <w:ind w:left="2873" w:hanging="360"/>
      </w:pPr>
    </w:lvl>
    <w:lvl w:ilvl="4" w:tplc="08090019" w:tentative="1">
      <w:start w:val="1"/>
      <w:numFmt w:val="lowerLetter"/>
      <w:lvlText w:val="%5."/>
      <w:lvlJc w:val="left"/>
      <w:pPr>
        <w:ind w:left="3593" w:hanging="360"/>
      </w:pPr>
    </w:lvl>
    <w:lvl w:ilvl="5" w:tplc="0809001B" w:tentative="1">
      <w:start w:val="1"/>
      <w:numFmt w:val="lowerRoman"/>
      <w:lvlText w:val="%6."/>
      <w:lvlJc w:val="right"/>
      <w:pPr>
        <w:ind w:left="4313" w:hanging="180"/>
      </w:pPr>
    </w:lvl>
    <w:lvl w:ilvl="6" w:tplc="0809000F" w:tentative="1">
      <w:start w:val="1"/>
      <w:numFmt w:val="decimal"/>
      <w:lvlText w:val="%7."/>
      <w:lvlJc w:val="left"/>
      <w:pPr>
        <w:ind w:left="5033" w:hanging="360"/>
      </w:pPr>
    </w:lvl>
    <w:lvl w:ilvl="7" w:tplc="08090019" w:tentative="1">
      <w:start w:val="1"/>
      <w:numFmt w:val="lowerLetter"/>
      <w:lvlText w:val="%8."/>
      <w:lvlJc w:val="left"/>
      <w:pPr>
        <w:ind w:left="5753" w:hanging="360"/>
      </w:pPr>
    </w:lvl>
    <w:lvl w:ilvl="8" w:tplc="0809001B" w:tentative="1">
      <w:start w:val="1"/>
      <w:numFmt w:val="lowerRoman"/>
      <w:lvlText w:val="%9."/>
      <w:lvlJc w:val="right"/>
      <w:pPr>
        <w:ind w:left="6473" w:hanging="180"/>
      </w:pPr>
    </w:lvl>
  </w:abstractNum>
  <w:abstractNum w:abstractNumId="4" w15:restartNumberingAfterBreak="0">
    <w:nsid w:val="1A37776A"/>
    <w:multiLevelType w:val="hybridMultilevel"/>
    <w:tmpl w:val="6ACA1E64"/>
    <w:lvl w:ilvl="0" w:tplc="7CA09206">
      <w:start w:val="5"/>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FB4DED"/>
    <w:multiLevelType w:val="hybridMultilevel"/>
    <w:tmpl w:val="CB82BE00"/>
    <w:lvl w:ilvl="0" w:tplc="B4A809E4">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843091"/>
    <w:multiLevelType w:val="hybridMultilevel"/>
    <w:tmpl w:val="FD3EE598"/>
    <w:lvl w:ilvl="0" w:tplc="AC3AB108">
      <w:start w:val="5"/>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7F31D90"/>
    <w:multiLevelType w:val="hybridMultilevel"/>
    <w:tmpl w:val="8E0AA0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982772C"/>
    <w:multiLevelType w:val="hybridMultilevel"/>
    <w:tmpl w:val="61682DA2"/>
    <w:lvl w:ilvl="0" w:tplc="7CA09206">
      <w:start w:val="1"/>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26F6CDB"/>
    <w:multiLevelType w:val="hybridMultilevel"/>
    <w:tmpl w:val="C39CDAA4"/>
    <w:lvl w:ilvl="0" w:tplc="A170E098">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155D20"/>
    <w:multiLevelType w:val="hybridMultilevel"/>
    <w:tmpl w:val="CBD099F2"/>
    <w:lvl w:ilvl="0" w:tplc="BC689654">
      <w:start w:val="1"/>
      <w:numFmt w:val="bullet"/>
      <w:lvlText w:val="-"/>
      <w:lvlJc w:val="left"/>
      <w:pPr>
        <w:ind w:left="784" w:hanging="360"/>
      </w:pPr>
      <w:rPr>
        <w:rFonts w:ascii="Calibri Light" w:eastAsiaTheme="minorHAnsi" w:hAnsi="Calibri Light" w:cs="Calibri Light"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11" w15:restartNumberingAfterBreak="0">
    <w:nsid w:val="5A386A01"/>
    <w:multiLevelType w:val="multilevel"/>
    <w:tmpl w:val="2F0C2DB6"/>
    <w:name w:val="CGV"/>
    <w:lvl w:ilvl="0">
      <w:start w:val="1"/>
      <w:numFmt w:val="decimal"/>
      <w:lvlText w:val="CHAPITRE %1 -"/>
      <w:lvlJc w:val="center"/>
      <w:pPr>
        <w:ind w:left="928" w:hanging="360"/>
      </w:pPr>
      <w:rPr>
        <w:rFonts w:hint="default"/>
        <w:u w:val="single"/>
      </w:rPr>
    </w:lvl>
    <w:lvl w:ilvl="1">
      <w:start w:val="1"/>
      <w:numFmt w:val="decimal"/>
      <w:lvlText w:val="ARTICLE - %2"/>
      <w:lvlJc w:val="left"/>
      <w:pPr>
        <w:ind w:left="2160" w:hanging="360"/>
      </w:pPr>
      <w:rPr>
        <w:rFonts w:hint="default"/>
      </w:rPr>
    </w:lvl>
    <w:lvl w:ilvl="2">
      <w:start w:val="1"/>
      <w:numFmt w:val="decimal"/>
      <w:lvlText w:val="%3.%2."/>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2" w15:restartNumberingAfterBreak="0">
    <w:nsid w:val="62FD5B65"/>
    <w:multiLevelType w:val="hybridMultilevel"/>
    <w:tmpl w:val="66E25C4C"/>
    <w:lvl w:ilvl="0" w:tplc="EF7ACD2A">
      <w:start w:val="5"/>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4C52CD6"/>
    <w:multiLevelType w:val="multilevel"/>
    <w:tmpl w:val="D75A1600"/>
    <w:lvl w:ilvl="0">
      <w:start w:val="1"/>
      <w:numFmt w:val="decimal"/>
      <w:lvlText w:val="CHAPTER %1 -"/>
      <w:lvlJc w:val="center"/>
      <w:pPr>
        <w:ind w:left="360" w:hanging="360"/>
      </w:pPr>
      <w:rPr>
        <w:rFonts w:hint="default"/>
        <w:color w:val="auto"/>
        <w:u w:val="none"/>
      </w:rPr>
    </w:lvl>
    <w:lvl w:ilvl="1">
      <w:start w:val="1"/>
      <w:numFmt w:val="decimal"/>
      <w:pStyle w:val="Titre2"/>
      <w:lvlText w:val="ARTICLE - %2"/>
      <w:lvlJc w:val="left"/>
      <w:pPr>
        <w:ind w:left="644" w:hanging="36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2."/>
      <w:lvlJc w:val="right"/>
      <w:pPr>
        <w:ind w:left="2312" w:hanging="180"/>
      </w:pPr>
      <w:rPr>
        <w:rFonts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olo4"/>
      <w:lvlText w:val="%4."/>
      <w:lvlJc w:val="left"/>
      <w:pPr>
        <w:ind w:left="2912" w:hanging="360"/>
      </w:pPr>
      <w:rPr>
        <w:rFonts w:hint="default"/>
      </w:rPr>
    </w:lvl>
    <w:lvl w:ilvl="4">
      <w:start w:val="1"/>
      <w:numFmt w:val="lowerLetter"/>
      <w:pStyle w:val="Titolo5"/>
      <w:lvlText w:val="%5."/>
      <w:lvlJc w:val="left"/>
      <w:pPr>
        <w:ind w:left="3752" w:hanging="360"/>
      </w:pPr>
      <w:rPr>
        <w:rFonts w:hint="default"/>
      </w:rPr>
    </w:lvl>
    <w:lvl w:ilvl="5">
      <w:start w:val="1"/>
      <w:numFmt w:val="lowerRoman"/>
      <w:lvlText w:val="%6."/>
      <w:lvlJc w:val="right"/>
      <w:pPr>
        <w:ind w:left="4472" w:hanging="180"/>
      </w:pPr>
      <w:rPr>
        <w:rFonts w:hint="default"/>
      </w:rPr>
    </w:lvl>
    <w:lvl w:ilvl="6">
      <w:start w:val="1"/>
      <w:numFmt w:val="decimal"/>
      <w:lvlText w:val="%7."/>
      <w:lvlJc w:val="left"/>
      <w:pPr>
        <w:ind w:left="5192" w:hanging="360"/>
      </w:pPr>
      <w:rPr>
        <w:rFonts w:hint="default"/>
      </w:rPr>
    </w:lvl>
    <w:lvl w:ilvl="7">
      <w:start w:val="1"/>
      <w:numFmt w:val="lowerLetter"/>
      <w:lvlText w:val="%8."/>
      <w:lvlJc w:val="left"/>
      <w:pPr>
        <w:ind w:left="5912" w:hanging="360"/>
      </w:pPr>
      <w:rPr>
        <w:rFonts w:hint="default"/>
      </w:rPr>
    </w:lvl>
    <w:lvl w:ilvl="8">
      <w:start w:val="1"/>
      <w:numFmt w:val="lowerRoman"/>
      <w:lvlText w:val="%9."/>
      <w:lvlJc w:val="right"/>
      <w:pPr>
        <w:ind w:left="6632" w:hanging="180"/>
      </w:pPr>
      <w:rPr>
        <w:rFonts w:hint="default"/>
      </w:rPr>
    </w:lvl>
  </w:abstractNum>
  <w:abstractNum w:abstractNumId="14" w15:restartNumberingAfterBreak="0">
    <w:nsid w:val="6DD843C3"/>
    <w:multiLevelType w:val="hybridMultilevel"/>
    <w:tmpl w:val="909413DA"/>
    <w:lvl w:ilvl="0" w:tplc="7CA09206">
      <w:start w:val="1"/>
      <w:numFmt w:val="bullet"/>
      <w:lvlText w:val="-"/>
      <w:lvlJc w:val="left"/>
      <w:pPr>
        <w:ind w:left="720" w:hanging="360"/>
      </w:pPr>
      <w:rPr>
        <w:rFonts w:ascii="Calibri Light" w:eastAsiaTheme="minorHAnsi"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1103425"/>
    <w:multiLevelType w:val="hybridMultilevel"/>
    <w:tmpl w:val="C500043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B460789"/>
    <w:multiLevelType w:val="hybridMultilevel"/>
    <w:tmpl w:val="6E2AC0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5387881">
    <w:abstractNumId w:val="0"/>
  </w:num>
  <w:num w:numId="2" w16cid:durableId="695807756">
    <w:abstractNumId w:val="12"/>
  </w:num>
  <w:num w:numId="3" w16cid:durableId="2144809727">
    <w:abstractNumId w:val="13"/>
  </w:num>
  <w:num w:numId="4" w16cid:durableId="69470082">
    <w:abstractNumId w:val="2"/>
  </w:num>
  <w:num w:numId="5" w16cid:durableId="7027601">
    <w:abstractNumId w:val="15"/>
  </w:num>
  <w:num w:numId="6" w16cid:durableId="150220008">
    <w:abstractNumId w:val="1"/>
  </w:num>
  <w:num w:numId="7" w16cid:durableId="2134522328">
    <w:abstractNumId w:val="6"/>
  </w:num>
  <w:num w:numId="8" w16cid:durableId="1395009941">
    <w:abstractNumId w:val="4"/>
  </w:num>
  <w:num w:numId="9" w16cid:durableId="2079938606">
    <w:abstractNumId w:val="14"/>
  </w:num>
  <w:num w:numId="10" w16cid:durableId="745884124">
    <w:abstractNumId w:val="8"/>
  </w:num>
  <w:num w:numId="11" w16cid:durableId="1066759607">
    <w:abstractNumId w:val="10"/>
  </w:num>
  <w:num w:numId="12" w16cid:durableId="897084965">
    <w:abstractNumId w:val="7"/>
  </w:num>
  <w:num w:numId="13" w16cid:durableId="1282877428">
    <w:abstractNumId w:val="3"/>
  </w:num>
  <w:num w:numId="14" w16cid:durableId="2126846653">
    <w:abstractNumId w:val="16"/>
  </w:num>
  <w:num w:numId="15" w16cid:durableId="456996744">
    <w:abstractNumId w:val="15"/>
  </w:num>
  <w:num w:numId="16" w16cid:durableId="1692995408">
    <w:abstractNumId w:val="9"/>
  </w:num>
  <w:num w:numId="17" w16cid:durableId="200824572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0024" w:allStyles="0" w:customStyles="0" w:latentStyles="1" w:stylesInUse="0" w:headingStyles="1"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78A"/>
    <w:rsid w:val="00000853"/>
    <w:rsid w:val="00001C4D"/>
    <w:rsid w:val="00002B19"/>
    <w:rsid w:val="00004075"/>
    <w:rsid w:val="00004846"/>
    <w:rsid w:val="00005AF6"/>
    <w:rsid w:val="00007140"/>
    <w:rsid w:val="000075B0"/>
    <w:rsid w:val="00010E6E"/>
    <w:rsid w:val="0001257B"/>
    <w:rsid w:val="0001339E"/>
    <w:rsid w:val="000158A1"/>
    <w:rsid w:val="00016F44"/>
    <w:rsid w:val="0001705A"/>
    <w:rsid w:val="00020E1C"/>
    <w:rsid w:val="00023A03"/>
    <w:rsid w:val="000244CB"/>
    <w:rsid w:val="00024EDE"/>
    <w:rsid w:val="000251EF"/>
    <w:rsid w:val="0002634F"/>
    <w:rsid w:val="0002757B"/>
    <w:rsid w:val="00027E9D"/>
    <w:rsid w:val="000308EC"/>
    <w:rsid w:val="00030E2A"/>
    <w:rsid w:val="00031689"/>
    <w:rsid w:val="00033B79"/>
    <w:rsid w:val="00034F9D"/>
    <w:rsid w:val="00041D68"/>
    <w:rsid w:val="00042C39"/>
    <w:rsid w:val="00045EB6"/>
    <w:rsid w:val="00046C3B"/>
    <w:rsid w:val="00046E59"/>
    <w:rsid w:val="00047401"/>
    <w:rsid w:val="000475B9"/>
    <w:rsid w:val="000504B3"/>
    <w:rsid w:val="00050CE2"/>
    <w:rsid w:val="000540D0"/>
    <w:rsid w:val="0005461E"/>
    <w:rsid w:val="00054BA4"/>
    <w:rsid w:val="0005636A"/>
    <w:rsid w:val="00057E35"/>
    <w:rsid w:val="00060AF0"/>
    <w:rsid w:val="00061DD5"/>
    <w:rsid w:val="000620AF"/>
    <w:rsid w:val="0006277A"/>
    <w:rsid w:val="00062BA7"/>
    <w:rsid w:val="00063682"/>
    <w:rsid w:val="000659CB"/>
    <w:rsid w:val="00070617"/>
    <w:rsid w:val="000709CA"/>
    <w:rsid w:val="00070F6A"/>
    <w:rsid w:val="00071231"/>
    <w:rsid w:val="00071822"/>
    <w:rsid w:val="00071855"/>
    <w:rsid w:val="00071D2A"/>
    <w:rsid w:val="00072971"/>
    <w:rsid w:val="0007352B"/>
    <w:rsid w:val="000742ED"/>
    <w:rsid w:val="00075704"/>
    <w:rsid w:val="000772F6"/>
    <w:rsid w:val="00077681"/>
    <w:rsid w:val="0007790F"/>
    <w:rsid w:val="00080582"/>
    <w:rsid w:val="0008264A"/>
    <w:rsid w:val="000839CD"/>
    <w:rsid w:val="00084ECB"/>
    <w:rsid w:val="000850E1"/>
    <w:rsid w:val="00085C59"/>
    <w:rsid w:val="0008656B"/>
    <w:rsid w:val="000873B3"/>
    <w:rsid w:val="00087741"/>
    <w:rsid w:val="00090521"/>
    <w:rsid w:val="00090A65"/>
    <w:rsid w:val="000924D6"/>
    <w:rsid w:val="00093546"/>
    <w:rsid w:val="000943F2"/>
    <w:rsid w:val="000948E8"/>
    <w:rsid w:val="00094ACB"/>
    <w:rsid w:val="0009517C"/>
    <w:rsid w:val="000951B5"/>
    <w:rsid w:val="000965A6"/>
    <w:rsid w:val="000977BF"/>
    <w:rsid w:val="00097D54"/>
    <w:rsid w:val="000A091D"/>
    <w:rsid w:val="000A1092"/>
    <w:rsid w:val="000A31E0"/>
    <w:rsid w:val="000A5D9C"/>
    <w:rsid w:val="000A63E9"/>
    <w:rsid w:val="000A7262"/>
    <w:rsid w:val="000B05A5"/>
    <w:rsid w:val="000B0B1A"/>
    <w:rsid w:val="000B1FD5"/>
    <w:rsid w:val="000B3436"/>
    <w:rsid w:val="000B44D2"/>
    <w:rsid w:val="000B4BF3"/>
    <w:rsid w:val="000C1950"/>
    <w:rsid w:val="000C26A2"/>
    <w:rsid w:val="000C526B"/>
    <w:rsid w:val="000C5669"/>
    <w:rsid w:val="000C70AC"/>
    <w:rsid w:val="000D0D6D"/>
    <w:rsid w:val="000D140F"/>
    <w:rsid w:val="000D26BB"/>
    <w:rsid w:val="000D3828"/>
    <w:rsid w:val="000D52A8"/>
    <w:rsid w:val="000D682F"/>
    <w:rsid w:val="000D6CA4"/>
    <w:rsid w:val="000E0FD4"/>
    <w:rsid w:val="000E1106"/>
    <w:rsid w:val="000E3888"/>
    <w:rsid w:val="000E50EB"/>
    <w:rsid w:val="000E5EFE"/>
    <w:rsid w:val="000E6D69"/>
    <w:rsid w:val="000E781F"/>
    <w:rsid w:val="000E7886"/>
    <w:rsid w:val="000E7A5B"/>
    <w:rsid w:val="000F00BE"/>
    <w:rsid w:val="000F0530"/>
    <w:rsid w:val="000F0885"/>
    <w:rsid w:val="000F1210"/>
    <w:rsid w:val="000F16A7"/>
    <w:rsid w:val="000F4581"/>
    <w:rsid w:val="000F46D8"/>
    <w:rsid w:val="000F47FC"/>
    <w:rsid w:val="000F4C92"/>
    <w:rsid w:val="000F759A"/>
    <w:rsid w:val="00100DA3"/>
    <w:rsid w:val="0010165C"/>
    <w:rsid w:val="00103AC1"/>
    <w:rsid w:val="00105766"/>
    <w:rsid w:val="00107529"/>
    <w:rsid w:val="001103CB"/>
    <w:rsid w:val="00110BD2"/>
    <w:rsid w:val="00111288"/>
    <w:rsid w:val="00112041"/>
    <w:rsid w:val="00112F14"/>
    <w:rsid w:val="0011402A"/>
    <w:rsid w:val="001146D5"/>
    <w:rsid w:val="001164AF"/>
    <w:rsid w:val="00116B9C"/>
    <w:rsid w:val="00117048"/>
    <w:rsid w:val="001178E9"/>
    <w:rsid w:val="00120A83"/>
    <w:rsid w:val="0012164F"/>
    <w:rsid w:val="00123A05"/>
    <w:rsid w:val="0012521E"/>
    <w:rsid w:val="0012527D"/>
    <w:rsid w:val="0012559D"/>
    <w:rsid w:val="00125A36"/>
    <w:rsid w:val="00126CD9"/>
    <w:rsid w:val="00130F5E"/>
    <w:rsid w:val="00132586"/>
    <w:rsid w:val="00133B3E"/>
    <w:rsid w:val="00135E93"/>
    <w:rsid w:val="00136502"/>
    <w:rsid w:val="0013681C"/>
    <w:rsid w:val="00137597"/>
    <w:rsid w:val="001375A1"/>
    <w:rsid w:val="00137CE0"/>
    <w:rsid w:val="00137EA0"/>
    <w:rsid w:val="00146B09"/>
    <w:rsid w:val="00150B67"/>
    <w:rsid w:val="0015292C"/>
    <w:rsid w:val="00152C1F"/>
    <w:rsid w:val="00152DC0"/>
    <w:rsid w:val="001552E3"/>
    <w:rsid w:val="001555D3"/>
    <w:rsid w:val="00155E53"/>
    <w:rsid w:val="00156C5B"/>
    <w:rsid w:val="00156ED6"/>
    <w:rsid w:val="001577A4"/>
    <w:rsid w:val="00157AFD"/>
    <w:rsid w:val="00157EC2"/>
    <w:rsid w:val="00166588"/>
    <w:rsid w:val="00167528"/>
    <w:rsid w:val="00167D07"/>
    <w:rsid w:val="00170CB3"/>
    <w:rsid w:val="0017123B"/>
    <w:rsid w:val="0017272A"/>
    <w:rsid w:val="001731E5"/>
    <w:rsid w:val="0017611D"/>
    <w:rsid w:val="001770E1"/>
    <w:rsid w:val="0017768A"/>
    <w:rsid w:val="0017769E"/>
    <w:rsid w:val="00177790"/>
    <w:rsid w:val="00182893"/>
    <w:rsid w:val="00182C67"/>
    <w:rsid w:val="00183312"/>
    <w:rsid w:val="0018483F"/>
    <w:rsid w:val="001867F6"/>
    <w:rsid w:val="00186A6E"/>
    <w:rsid w:val="0019164B"/>
    <w:rsid w:val="0019196F"/>
    <w:rsid w:val="001922D0"/>
    <w:rsid w:val="00192FA3"/>
    <w:rsid w:val="00193823"/>
    <w:rsid w:val="001969CE"/>
    <w:rsid w:val="00196A42"/>
    <w:rsid w:val="0019709A"/>
    <w:rsid w:val="00197F0D"/>
    <w:rsid w:val="001A1E53"/>
    <w:rsid w:val="001A36E6"/>
    <w:rsid w:val="001A3E25"/>
    <w:rsid w:val="001A424E"/>
    <w:rsid w:val="001B0622"/>
    <w:rsid w:val="001B15A6"/>
    <w:rsid w:val="001B398F"/>
    <w:rsid w:val="001B46DD"/>
    <w:rsid w:val="001B5566"/>
    <w:rsid w:val="001B59E0"/>
    <w:rsid w:val="001B63D3"/>
    <w:rsid w:val="001B6542"/>
    <w:rsid w:val="001B7267"/>
    <w:rsid w:val="001B7A63"/>
    <w:rsid w:val="001C02BA"/>
    <w:rsid w:val="001C0B47"/>
    <w:rsid w:val="001C1839"/>
    <w:rsid w:val="001C4D46"/>
    <w:rsid w:val="001C59DB"/>
    <w:rsid w:val="001C6A26"/>
    <w:rsid w:val="001C6B0B"/>
    <w:rsid w:val="001C7793"/>
    <w:rsid w:val="001D0127"/>
    <w:rsid w:val="001D2A70"/>
    <w:rsid w:val="001D2CCE"/>
    <w:rsid w:val="001D3319"/>
    <w:rsid w:val="001D3613"/>
    <w:rsid w:val="001D3CFA"/>
    <w:rsid w:val="001D57A7"/>
    <w:rsid w:val="001D60D8"/>
    <w:rsid w:val="001D630C"/>
    <w:rsid w:val="001D669C"/>
    <w:rsid w:val="001D752F"/>
    <w:rsid w:val="001D7608"/>
    <w:rsid w:val="001E0455"/>
    <w:rsid w:val="001E0F32"/>
    <w:rsid w:val="001E34A0"/>
    <w:rsid w:val="001E4A01"/>
    <w:rsid w:val="001E57AF"/>
    <w:rsid w:val="001E5DC1"/>
    <w:rsid w:val="001E6793"/>
    <w:rsid w:val="001E69B4"/>
    <w:rsid w:val="001E795F"/>
    <w:rsid w:val="001F0947"/>
    <w:rsid w:val="001F1028"/>
    <w:rsid w:val="001F30EA"/>
    <w:rsid w:val="001F3122"/>
    <w:rsid w:val="001F3269"/>
    <w:rsid w:val="001F3DA9"/>
    <w:rsid w:val="001F593E"/>
    <w:rsid w:val="001F5BF5"/>
    <w:rsid w:val="001F7F04"/>
    <w:rsid w:val="00200690"/>
    <w:rsid w:val="00200BAF"/>
    <w:rsid w:val="002014F0"/>
    <w:rsid w:val="00201A93"/>
    <w:rsid w:val="00201DE1"/>
    <w:rsid w:val="00202D74"/>
    <w:rsid w:val="00203272"/>
    <w:rsid w:val="00203604"/>
    <w:rsid w:val="00204582"/>
    <w:rsid w:val="002056BA"/>
    <w:rsid w:val="002069D5"/>
    <w:rsid w:val="00210497"/>
    <w:rsid w:val="00211A49"/>
    <w:rsid w:val="0021290C"/>
    <w:rsid w:val="00213EE5"/>
    <w:rsid w:val="002153CE"/>
    <w:rsid w:val="00217F8E"/>
    <w:rsid w:val="00217FA4"/>
    <w:rsid w:val="002210F7"/>
    <w:rsid w:val="00221AB9"/>
    <w:rsid w:val="002221D3"/>
    <w:rsid w:val="002246BB"/>
    <w:rsid w:val="00224D07"/>
    <w:rsid w:val="00225F11"/>
    <w:rsid w:val="00226464"/>
    <w:rsid w:val="00231187"/>
    <w:rsid w:val="0023135A"/>
    <w:rsid w:val="00232779"/>
    <w:rsid w:val="00233495"/>
    <w:rsid w:val="002335EE"/>
    <w:rsid w:val="002336E7"/>
    <w:rsid w:val="00233BD2"/>
    <w:rsid w:val="0023671B"/>
    <w:rsid w:val="002374E4"/>
    <w:rsid w:val="002378C4"/>
    <w:rsid w:val="00237AA8"/>
    <w:rsid w:val="00240194"/>
    <w:rsid w:val="00240E0B"/>
    <w:rsid w:val="00241400"/>
    <w:rsid w:val="0024273F"/>
    <w:rsid w:val="00243081"/>
    <w:rsid w:val="002436C0"/>
    <w:rsid w:val="00244565"/>
    <w:rsid w:val="00247D99"/>
    <w:rsid w:val="0025035B"/>
    <w:rsid w:val="002503F6"/>
    <w:rsid w:val="00251E50"/>
    <w:rsid w:val="00252E9A"/>
    <w:rsid w:val="00253520"/>
    <w:rsid w:val="00254909"/>
    <w:rsid w:val="00256EB6"/>
    <w:rsid w:val="00257AEE"/>
    <w:rsid w:val="0026120A"/>
    <w:rsid w:val="00261C1B"/>
    <w:rsid w:val="00263135"/>
    <w:rsid w:val="002638E9"/>
    <w:rsid w:val="00263BD4"/>
    <w:rsid w:val="00266218"/>
    <w:rsid w:val="00267021"/>
    <w:rsid w:val="00267303"/>
    <w:rsid w:val="00267405"/>
    <w:rsid w:val="002729CE"/>
    <w:rsid w:val="00274FC4"/>
    <w:rsid w:val="00275ECE"/>
    <w:rsid w:val="00276448"/>
    <w:rsid w:val="002765EE"/>
    <w:rsid w:val="00276F48"/>
    <w:rsid w:val="00277AED"/>
    <w:rsid w:val="00280E58"/>
    <w:rsid w:val="0028117E"/>
    <w:rsid w:val="00281DF1"/>
    <w:rsid w:val="00282B63"/>
    <w:rsid w:val="00283738"/>
    <w:rsid w:val="0028390E"/>
    <w:rsid w:val="00283B88"/>
    <w:rsid w:val="00286444"/>
    <w:rsid w:val="00286A9D"/>
    <w:rsid w:val="00287F1B"/>
    <w:rsid w:val="0029141B"/>
    <w:rsid w:val="00293B36"/>
    <w:rsid w:val="00293E23"/>
    <w:rsid w:val="002951DD"/>
    <w:rsid w:val="002953AF"/>
    <w:rsid w:val="00295CA4"/>
    <w:rsid w:val="002A04AE"/>
    <w:rsid w:val="002A0BF0"/>
    <w:rsid w:val="002A0D04"/>
    <w:rsid w:val="002A1EF2"/>
    <w:rsid w:val="002A209A"/>
    <w:rsid w:val="002A44B4"/>
    <w:rsid w:val="002A4A35"/>
    <w:rsid w:val="002A5689"/>
    <w:rsid w:val="002A5892"/>
    <w:rsid w:val="002A5EC5"/>
    <w:rsid w:val="002A74C3"/>
    <w:rsid w:val="002B184F"/>
    <w:rsid w:val="002B1F06"/>
    <w:rsid w:val="002B4C68"/>
    <w:rsid w:val="002B5304"/>
    <w:rsid w:val="002B53ED"/>
    <w:rsid w:val="002B5A53"/>
    <w:rsid w:val="002B7237"/>
    <w:rsid w:val="002C1171"/>
    <w:rsid w:val="002C1DDC"/>
    <w:rsid w:val="002C2198"/>
    <w:rsid w:val="002C252D"/>
    <w:rsid w:val="002C26FF"/>
    <w:rsid w:val="002C373C"/>
    <w:rsid w:val="002C3C7A"/>
    <w:rsid w:val="002C562A"/>
    <w:rsid w:val="002C6187"/>
    <w:rsid w:val="002D3AF6"/>
    <w:rsid w:val="002D4B71"/>
    <w:rsid w:val="002D4D43"/>
    <w:rsid w:val="002D574D"/>
    <w:rsid w:val="002D6612"/>
    <w:rsid w:val="002E0709"/>
    <w:rsid w:val="002E0BDA"/>
    <w:rsid w:val="002E1BD2"/>
    <w:rsid w:val="002E2D3C"/>
    <w:rsid w:val="002E3BDF"/>
    <w:rsid w:val="002E6259"/>
    <w:rsid w:val="002F126A"/>
    <w:rsid w:val="002F23FA"/>
    <w:rsid w:val="002F2F7B"/>
    <w:rsid w:val="002F416B"/>
    <w:rsid w:val="002F58F1"/>
    <w:rsid w:val="002F76F2"/>
    <w:rsid w:val="0030096B"/>
    <w:rsid w:val="0030147F"/>
    <w:rsid w:val="003028CC"/>
    <w:rsid w:val="00302BE2"/>
    <w:rsid w:val="003040D7"/>
    <w:rsid w:val="00305EF7"/>
    <w:rsid w:val="00306468"/>
    <w:rsid w:val="00306709"/>
    <w:rsid w:val="00311A9D"/>
    <w:rsid w:val="0031226B"/>
    <w:rsid w:val="003125AE"/>
    <w:rsid w:val="0031387D"/>
    <w:rsid w:val="00313974"/>
    <w:rsid w:val="00313BDC"/>
    <w:rsid w:val="00315FF7"/>
    <w:rsid w:val="00317F6F"/>
    <w:rsid w:val="003201D9"/>
    <w:rsid w:val="00321DA2"/>
    <w:rsid w:val="00322834"/>
    <w:rsid w:val="003255ED"/>
    <w:rsid w:val="00326729"/>
    <w:rsid w:val="00326CA7"/>
    <w:rsid w:val="003270CF"/>
    <w:rsid w:val="00327397"/>
    <w:rsid w:val="00327A49"/>
    <w:rsid w:val="003303B8"/>
    <w:rsid w:val="00331193"/>
    <w:rsid w:val="003314F7"/>
    <w:rsid w:val="00331746"/>
    <w:rsid w:val="003318CF"/>
    <w:rsid w:val="00331EA8"/>
    <w:rsid w:val="00334E9A"/>
    <w:rsid w:val="00334FE4"/>
    <w:rsid w:val="0033507A"/>
    <w:rsid w:val="00336E60"/>
    <w:rsid w:val="0034119A"/>
    <w:rsid w:val="00344475"/>
    <w:rsid w:val="003452DD"/>
    <w:rsid w:val="00345CC7"/>
    <w:rsid w:val="00346C32"/>
    <w:rsid w:val="0034712A"/>
    <w:rsid w:val="0035181C"/>
    <w:rsid w:val="00351D88"/>
    <w:rsid w:val="00351FA7"/>
    <w:rsid w:val="00352E01"/>
    <w:rsid w:val="00353CD3"/>
    <w:rsid w:val="00357CFA"/>
    <w:rsid w:val="00360104"/>
    <w:rsid w:val="00360CF4"/>
    <w:rsid w:val="00360E1E"/>
    <w:rsid w:val="0036134F"/>
    <w:rsid w:val="00361887"/>
    <w:rsid w:val="00362442"/>
    <w:rsid w:val="00363451"/>
    <w:rsid w:val="0036362E"/>
    <w:rsid w:val="00363E07"/>
    <w:rsid w:val="00365142"/>
    <w:rsid w:val="003652DA"/>
    <w:rsid w:val="00366026"/>
    <w:rsid w:val="003671F5"/>
    <w:rsid w:val="00371125"/>
    <w:rsid w:val="00371372"/>
    <w:rsid w:val="003748C1"/>
    <w:rsid w:val="00374C69"/>
    <w:rsid w:val="00374F64"/>
    <w:rsid w:val="003752D8"/>
    <w:rsid w:val="00375488"/>
    <w:rsid w:val="003763D3"/>
    <w:rsid w:val="00380A71"/>
    <w:rsid w:val="003817A5"/>
    <w:rsid w:val="00381E50"/>
    <w:rsid w:val="0038361D"/>
    <w:rsid w:val="00384FEA"/>
    <w:rsid w:val="00385130"/>
    <w:rsid w:val="0038549F"/>
    <w:rsid w:val="00387B9F"/>
    <w:rsid w:val="003905CA"/>
    <w:rsid w:val="00391F81"/>
    <w:rsid w:val="00393394"/>
    <w:rsid w:val="0039366B"/>
    <w:rsid w:val="00393FE0"/>
    <w:rsid w:val="0039578A"/>
    <w:rsid w:val="00395DAA"/>
    <w:rsid w:val="0039688B"/>
    <w:rsid w:val="0039750F"/>
    <w:rsid w:val="003979F6"/>
    <w:rsid w:val="003A37B5"/>
    <w:rsid w:val="003A3A47"/>
    <w:rsid w:val="003A3A99"/>
    <w:rsid w:val="003A4F27"/>
    <w:rsid w:val="003A65F4"/>
    <w:rsid w:val="003A6EF5"/>
    <w:rsid w:val="003B07AD"/>
    <w:rsid w:val="003B2815"/>
    <w:rsid w:val="003B476F"/>
    <w:rsid w:val="003B4FEF"/>
    <w:rsid w:val="003B7D64"/>
    <w:rsid w:val="003C08C9"/>
    <w:rsid w:val="003C172C"/>
    <w:rsid w:val="003C1C30"/>
    <w:rsid w:val="003C68B2"/>
    <w:rsid w:val="003C691A"/>
    <w:rsid w:val="003C6DA9"/>
    <w:rsid w:val="003C7C6F"/>
    <w:rsid w:val="003D0DB5"/>
    <w:rsid w:val="003D3140"/>
    <w:rsid w:val="003D4399"/>
    <w:rsid w:val="003D4498"/>
    <w:rsid w:val="003D4C69"/>
    <w:rsid w:val="003D756E"/>
    <w:rsid w:val="003E0E46"/>
    <w:rsid w:val="003E1FC7"/>
    <w:rsid w:val="003E2DB1"/>
    <w:rsid w:val="003E34F5"/>
    <w:rsid w:val="003E42E2"/>
    <w:rsid w:val="003E5AD7"/>
    <w:rsid w:val="003E5F3B"/>
    <w:rsid w:val="003E69CA"/>
    <w:rsid w:val="003E7482"/>
    <w:rsid w:val="003E7838"/>
    <w:rsid w:val="003F0967"/>
    <w:rsid w:val="003F2988"/>
    <w:rsid w:val="003F2D90"/>
    <w:rsid w:val="003F6B4F"/>
    <w:rsid w:val="003F6E8C"/>
    <w:rsid w:val="003F7F78"/>
    <w:rsid w:val="004001A8"/>
    <w:rsid w:val="0040140C"/>
    <w:rsid w:val="00402735"/>
    <w:rsid w:val="00403593"/>
    <w:rsid w:val="00403DCC"/>
    <w:rsid w:val="0040433E"/>
    <w:rsid w:val="004102E6"/>
    <w:rsid w:val="00411913"/>
    <w:rsid w:val="00411CC0"/>
    <w:rsid w:val="00411D98"/>
    <w:rsid w:val="00413110"/>
    <w:rsid w:val="004131B7"/>
    <w:rsid w:val="00413BC9"/>
    <w:rsid w:val="00416136"/>
    <w:rsid w:val="00417B3D"/>
    <w:rsid w:val="00420C55"/>
    <w:rsid w:val="004214E8"/>
    <w:rsid w:val="00423ADE"/>
    <w:rsid w:val="00424DB0"/>
    <w:rsid w:val="004327A4"/>
    <w:rsid w:val="00433393"/>
    <w:rsid w:val="0043345A"/>
    <w:rsid w:val="004339AC"/>
    <w:rsid w:val="004354C8"/>
    <w:rsid w:val="00435CE6"/>
    <w:rsid w:val="00436383"/>
    <w:rsid w:val="00436BC0"/>
    <w:rsid w:val="00436F9A"/>
    <w:rsid w:val="0044000B"/>
    <w:rsid w:val="00443120"/>
    <w:rsid w:val="00443BF6"/>
    <w:rsid w:val="00444877"/>
    <w:rsid w:val="0044493D"/>
    <w:rsid w:val="004459FC"/>
    <w:rsid w:val="00445D0F"/>
    <w:rsid w:val="0044633E"/>
    <w:rsid w:val="004464EE"/>
    <w:rsid w:val="00447527"/>
    <w:rsid w:val="004511F5"/>
    <w:rsid w:val="00452D69"/>
    <w:rsid w:val="00454047"/>
    <w:rsid w:val="004549AB"/>
    <w:rsid w:val="0045534E"/>
    <w:rsid w:val="0045760F"/>
    <w:rsid w:val="00460DCC"/>
    <w:rsid w:val="00462920"/>
    <w:rsid w:val="00463AA7"/>
    <w:rsid w:val="00465071"/>
    <w:rsid w:val="0046545C"/>
    <w:rsid w:val="00465A28"/>
    <w:rsid w:val="00467ADF"/>
    <w:rsid w:val="00467EF9"/>
    <w:rsid w:val="00470A7D"/>
    <w:rsid w:val="00472DC1"/>
    <w:rsid w:val="00473DB8"/>
    <w:rsid w:val="0047695A"/>
    <w:rsid w:val="00477463"/>
    <w:rsid w:val="0047752C"/>
    <w:rsid w:val="004801F5"/>
    <w:rsid w:val="00480BA5"/>
    <w:rsid w:val="00480ED6"/>
    <w:rsid w:val="00481AAE"/>
    <w:rsid w:val="004820B4"/>
    <w:rsid w:val="004836AB"/>
    <w:rsid w:val="00483B0A"/>
    <w:rsid w:val="00496DF2"/>
    <w:rsid w:val="004976CD"/>
    <w:rsid w:val="004A079B"/>
    <w:rsid w:val="004A07CF"/>
    <w:rsid w:val="004A087F"/>
    <w:rsid w:val="004A0FCA"/>
    <w:rsid w:val="004A203D"/>
    <w:rsid w:val="004A40A3"/>
    <w:rsid w:val="004A5FF6"/>
    <w:rsid w:val="004A7567"/>
    <w:rsid w:val="004B14E8"/>
    <w:rsid w:val="004B1DA6"/>
    <w:rsid w:val="004B2666"/>
    <w:rsid w:val="004B3F57"/>
    <w:rsid w:val="004B62EF"/>
    <w:rsid w:val="004C04B3"/>
    <w:rsid w:val="004C1EEE"/>
    <w:rsid w:val="004C53DD"/>
    <w:rsid w:val="004C799A"/>
    <w:rsid w:val="004D12CB"/>
    <w:rsid w:val="004D16F8"/>
    <w:rsid w:val="004D3218"/>
    <w:rsid w:val="004D33BA"/>
    <w:rsid w:val="004D3F57"/>
    <w:rsid w:val="004D4305"/>
    <w:rsid w:val="004D6782"/>
    <w:rsid w:val="004D7898"/>
    <w:rsid w:val="004E01BA"/>
    <w:rsid w:val="004E165F"/>
    <w:rsid w:val="004E1FB5"/>
    <w:rsid w:val="004E2FEF"/>
    <w:rsid w:val="004E4D1A"/>
    <w:rsid w:val="004E6BB0"/>
    <w:rsid w:val="004E6E54"/>
    <w:rsid w:val="004E7598"/>
    <w:rsid w:val="004E7800"/>
    <w:rsid w:val="004F0C34"/>
    <w:rsid w:val="004F29F9"/>
    <w:rsid w:val="004F37F8"/>
    <w:rsid w:val="004F3A16"/>
    <w:rsid w:val="004F497C"/>
    <w:rsid w:val="004F53B6"/>
    <w:rsid w:val="004F576B"/>
    <w:rsid w:val="004F6DD7"/>
    <w:rsid w:val="004F7F49"/>
    <w:rsid w:val="0050032E"/>
    <w:rsid w:val="00500576"/>
    <w:rsid w:val="00500C60"/>
    <w:rsid w:val="005014FE"/>
    <w:rsid w:val="00501EF1"/>
    <w:rsid w:val="005047CA"/>
    <w:rsid w:val="00507B26"/>
    <w:rsid w:val="00507CF7"/>
    <w:rsid w:val="00507F49"/>
    <w:rsid w:val="00510198"/>
    <w:rsid w:val="00511ACE"/>
    <w:rsid w:val="00512312"/>
    <w:rsid w:val="00512524"/>
    <w:rsid w:val="00512AD9"/>
    <w:rsid w:val="0051388A"/>
    <w:rsid w:val="005142CD"/>
    <w:rsid w:val="00515319"/>
    <w:rsid w:val="00517FA3"/>
    <w:rsid w:val="00520684"/>
    <w:rsid w:val="0052213A"/>
    <w:rsid w:val="00524D09"/>
    <w:rsid w:val="00525CF3"/>
    <w:rsid w:val="005266BB"/>
    <w:rsid w:val="00527A98"/>
    <w:rsid w:val="00530550"/>
    <w:rsid w:val="005375E1"/>
    <w:rsid w:val="00540FEA"/>
    <w:rsid w:val="005417AB"/>
    <w:rsid w:val="005451A2"/>
    <w:rsid w:val="00546A9D"/>
    <w:rsid w:val="00547539"/>
    <w:rsid w:val="00547555"/>
    <w:rsid w:val="00547E38"/>
    <w:rsid w:val="00553168"/>
    <w:rsid w:val="00553202"/>
    <w:rsid w:val="005542F9"/>
    <w:rsid w:val="00555576"/>
    <w:rsid w:val="005556B8"/>
    <w:rsid w:val="0055683D"/>
    <w:rsid w:val="00556DE3"/>
    <w:rsid w:val="00557648"/>
    <w:rsid w:val="00557F9C"/>
    <w:rsid w:val="0056158A"/>
    <w:rsid w:val="005629E4"/>
    <w:rsid w:val="005631A6"/>
    <w:rsid w:val="00565533"/>
    <w:rsid w:val="0056573A"/>
    <w:rsid w:val="005744E1"/>
    <w:rsid w:val="00574EED"/>
    <w:rsid w:val="00575542"/>
    <w:rsid w:val="005769BF"/>
    <w:rsid w:val="00576AF8"/>
    <w:rsid w:val="00576D2C"/>
    <w:rsid w:val="0057788B"/>
    <w:rsid w:val="0058075F"/>
    <w:rsid w:val="00580DD1"/>
    <w:rsid w:val="00581522"/>
    <w:rsid w:val="00583F8D"/>
    <w:rsid w:val="005843D3"/>
    <w:rsid w:val="0058451D"/>
    <w:rsid w:val="0058467F"/>
    <w:rsid w:val="00584FF6"/>
    <w:rsid w:val="00590672"/>
    <w:rsid w:val="00591E15"/>
    <w:rsid w:val="0059203F"/>
    <w:rsid w:val="005925FC"/>
    <w:rsid w:val="005934D4"/>
    <w:rsid w:val="00593B5C"/>
    <w:rsid w:val="00594DDF"/>
    <w:rsid w:val="00595B08"/>
    <w:rsid w:val="00597A6D"/>
    <w:rsid w:val="005A03B1"/>
    <w:rsid w:val="005A1967"/>
    <w:rsid w:val="005A334E"/>
    <w:rsid w:val="005A7EC2"/>
    <w:rsid w:val="005A7FB9"/>
    <w:rsid w:val="005B1392"/>
    <w:rsid w:val="005B1C70"/>
    <w:rsid w:val="005B1DD9"/>
    <w:rsid w:val="005B2485"/>
    <w:rsid w:val="005B2712"/>
    <w:rsid w:val="005B30B5"/>
    <w:rsid w:val="005B4ABC"/>
    <w:rsid w:val="005B4BDB"/>
    <w:rsid w:val="005B5375"/>
    <w:rsid w:val="005B5A4A"/>
    <w:rsid w:val="005B694A"/>
    <w:rsid w:val="005B6D7A"/>
    <w:rsid w:val="005B79EB"/>
    <w:rsid w:val="005C00D3"/>
    <w:rsid w:val="005C0478"/>
    <w:rsid w:val="005C0A32"/>
    <w:rsid w:val="005C0AC4"/>
    <w:rsid w:val="005C1525"/>
    <w:rsid w:val="005C2356"/>
    <w:rsid w:val="005C67F0"/>
    <w:rsid w:val="005C699C"/>
    <w:rsid w:val="005D0300"/>
    <w:rsid w:val="005D0B8A"/>
    <w:rsid w:val="005D2962"/>
    <w:rsid w:val="005D76E5"/>
    <w:rsid w:val="005E00E0"/>
    <w:rsid w:val="005E19D3"/>
    <w:rsid w:val="005E4C24"/>
    <w:rsid w:val="005E75B2"/>
    <w:rsid w:val="005E7D32"/>
    <w:rsid w:val="005F34CD"/>
    <w:rsid w:val="005F3B51"/>
    <w:rsid w:val="005F422C"/>
    <w:rsid w:val="005F5469"/>
    <w:rsid w:val="005F7541"/>
    <w:rsid w:val="005F792E"/>
    <w:rsid w:val="005F7ADF"/>
    <w:rsid w:val="0060095C"/>
    <w:rsid w:val="00600F3E"/>
    <w:rsid w:val="006011CF"/>
    <w:rsid w:val="00601409"/>
    <w:rsid w:val="006060EC"/>
    <w:rsid w:val="00606998"/>
    <w:rsid w:val="006124F0"/>
    <w:rsid w:val="006143AF"/>
    <w:rsid w:val="0061682C"/>
    <w:rsid w:val="00616AA2"/>
    <w:rsid w:val="00621107"/>
    <w:rsid w:val="006214E2"/>
    <w:rsid w:val="00622C3D"/>
    <w:rsid w:val="0062310D"/>
    <w:rsid w:val="00623F62"/>
    <w:rsid w:val="006259D0"/>
    <w:rsid w:val="00625A96"/>
    <w:rsid w:val="00625C75"/>
    <w:rsid w:val="00625E23"/>
    <w:rsid w:val="00627AEA"/>
    <w:rsid w:val="00630BDC"/>
    <w:rsid w:val="006327E1"/>
    <w:rsid w:val="00632C16"/>
    <w:rsid w:val="006331F3"/>
    <w:rsid w:val="00633A4A"/>
    <w:rsid w:val="006344EF"/>
    <w:rsid w:val="00634EF5"/>
    <w:rsid w:val="00635D9C"/>
    <w:rsid w:val="0063788C"/>
    <w:rsid w:val="006411ED"/>
    <w:rsid w:val="00641321"/>
    <w:rsid w:val="0064167E"/>
    <w:rsid w:val="00642EFA"/>
    <w:rsid w:val="006513FC"/>
    <w:rsid w:val="0065152A"/>
    <w:rsid w:val="00652B39"/>
    <w:rsid w:val="00652B54"/>
    <w:rsid w:val="00653B0A"/>
    <w:rsid w:val="00654376"/>
    <w:rsid w:val="006555B7"/>
    <w:rsid w:val="00656A29"/>
    <w:rsid w:val="00656D93"/>
    <w:rsid w:val="0066016F"/>
    <w:rsid w:val="006612AA"/>
    <w:rsid w:val="00661D45"/>
    <w:rsid w:val="006633B7"/>
    <w:rsid w:val="00663DAA"/>
    <w:rsid w:val="006649FC"/>
    <w:rsid w:val="0066507A"/>
    <w:rsid w:val="006653FE"/>
    <w:rsid w:val="006658F7"/>
    <w:rsid w:val="006659F9"/>
    <w:rsid w:val="00666F5A"/>
    <w:rsid w:val="00670A8F"/>
    <w:rsid w:val="00670AF2"/>
    <w:rsid w:val="00671D17"/>
    <w:rsid w:val="00672070"/>
    <w:rsid w:val="00673157"/>
    <w:rsid w:val="00673450"/>
    <w:rsid w:val="00674FE3"/>
    <w:rsid w:val="006758CE"/>
    <w:rsid w:val="00675DEF"/>
    <w:rsid w:val="006773C2"/>
    <w:rsid w:val="0067745E"/>
    <w:rsid w:val="0068188B"/>
    <w:rsid w:val="00682903"/>
    <w:rsid w:val="006832A2"/>
    <w:rsid w:val="006854BE"/>
    <w:rsid w:val="00685C70"/>
    <w:rsid w:val="00687153"/>
    <w:rsid w:val="00687A1F"/>
    <w:rsid w:val="006938A0"/>
    <w:rsid w:val="0069585F"/>
    <w:rsid w:val="0069643E"/>
    <w:rsid w:val="006969AA"/>
    <w:rsid w:val="00696B8B"/>
    <w:rsid w:val="00697F39"/>
    <w:rsid w:val="006A15CC"/>
    <w:rsid w:val="006A1B44"/>
    <w:rsid w:val="006A1DBD"/>
    <w:rsid w:val="006A3C3B"/>
    <w:rsid w:val="006A652A"/>
    <w:rsid w:val="006A6DA0"/>
    <w:rsid w:val="006B0C78"/>
    <w:rsid w:val="006B1D8B"/>
    <w:rsid w:val="006B3CF4"/>
    <w:rsid w:val="006B562E"/>
    <w:rsid w:val="006B60B1"/>
    <w:rsid w:val="006B650E"/>
    <w:rsid w:val="006B7AAE"/>
    <w:rsid w:val="006C18CC"/>
    <w:rsid w:val="006C1FCE"/>
    <w:rsid w:val="006C24B1"/>
    <w:rsid w:val="006C54F6"/>
    <w:rsid w:val="006C6270"/>
    <w:rsid w:val="006C69D1"/>
    <w:rsid w:val="006C6A6A"/>
    <w:rsid w:val="006C7C22"/>
    <w:rsid w:val="006D0E61"/>
    <w:rsid w:val="006D1686"/>
    <w:rsid w:val="006D29D6"/>
    <w:rsid w:val="006D2A83"/>
    <w:rsid w:val="006D2DF5"/>
    <w:rsid w:val="006D3F28"/>
    <w:rsid w:val="006D4E6B"/>
    <w:rsid w:val="006D7DA7"/>
    <w:rsid w:val="006E009C"/>
    <w:rsid w:val="006E0965"/>
    <w:rsid w:val="006E1910"/>
    <w:rsid w:val="006E299A"/>
    <w:rsid w:val="006F0754"/>
    <w:rsid w:val="006F2D7F"/>
    <w:rsid w:val="006F543F"/>
    <w:rsid w:val="006F7421"/>
    <w:rsid w:val="006F7912"/>
    <w:rsid w:val="00701B65"/>
    <w:rsid w:val="00703908"/>
    <w:rsid w:val="007039B5"/>
    <w:rsid w:val="00703C5F"/>
    <w:rsid w:val="007040BE"/>
    <w:rsid w:val="00704844"/>
    <w:rsid w:val="00704F30"/>
    <w:rsid w:val="007056D2"/>
    <w:rsid w:val="00705784"/>
    <w:rsid w:val="00707E1A"/>
    <w:rsid w:val="00707FDF"/>
    <w:rsid w:val="00711062"/>
    <w:rsid w:val="007114A3"/>
    <w:rsid w:val="0071309A"/>
    <w:rsid w:val="007138A9"/>
    <w:rsid w:val="007145E5"/>
    <w:rsid w:val="00716B23"/>
    <w:rsid w:val="007174EF"/>
    <w:rsid w:val="00717ED9"/>
    <w:rsid w:val="0072057B"/>
    <w:rsid w:val="007211E4"/>
    <w:rsid w:val="00721ADD"/>
    <w:rsid w:val="00721B02"/>
    <w:rsid w:val="0072268D"/>
    <w:rsid w:val="00722861"/>
    <w:rsid w:val="0072289B"/>
    <w:rsid w:val="0072315C"/>
    <w:rsid w:val="00723CDF"/>
    <w:rsid w:val="00723E68"/>
    <w:rsid w:val="00723F57"/>
    <w:rsid w:val="007243F0"/>
    <w:rsid w:val="007244BE"/>
    <w:rsid w:val="0072786D"/>
    <w:rsid w:val="007311F2"/>
    <w:rsid w:val="00732971"/>
    <w:rsid w:val="007340CA"/>
    <w:rsid w:val="007346C0"/>
    <w:rsid w:val="007407D9"/>
    <w:rsid w:val="00740DAF"/>
    <w:rsid w:val="00741BF5"/>
    <w:rsid w:val="00742711"/>
    <w:rsid w:val="007431A0"/>
    <w:rsid w:val="007431C4"/>
    <w:rsid w:val="00744BD1"/>
    <w:rsid w:val="00746664"/>
    <w:rsid w:val="00746CF3"/>
    <w:rsid w:val="00747615"/>
    <w:rsid w:val="007513F1"/>
    <w:rsid w:val="00752584"/>
    <w:rsid w:val="007526F6"/>
    <w:rsid w:val="007534CB"/>
    <w:rsid w:val="007538DA"/>
    <w:rsid w:val="00754357"/>
    <w:rsid w:val="00755A8A"/>
    <w:rsid w:val="00757116"/>
    <w:rsid w:val="0076098D"/>
    <w:rsid w:val="00761F49"/>
    <w:rsid w:val="007659C4"/>
    <w:rsid w:val="00765CF3"/>
    <w:rsid w:val="007662A4"/>
    <w:rsid w:val="007713D4"/>
    <w:rsid w:val="007726F1"/>
    <w:rsid w:val="00772A68"/>
    <w:rsid w:val="007755F3"/>
    <w:rsid w:val="0077681E"/>
    <w:rsid w:val="007800DB"/>
    <w:rsid w:val="00781A2A"/>
    <w:rsid w:val="00781E05"/>
    <w:rsid w:val="00783020"/>
    <w:rsid w:val="007838E7"/>
    <w:rsid w:val="00783E1E"/>
    <w:rsid w:val="00784470"/>
    <w:rsid w:val="00786DE6"/>
    <w:rsid w:val="007871CF"/>
    <w:rsid w:val="00787E52"/>
    <w:rsid w:val="00791F9E"/>
    <w:rsid w:val="00792AD3"/>
    <w:rsid w:val="00794701"/>
    <w:rsid w:val="00795590"/>
    <w:rsid w:val="00795676"/>
    <w:rsid w:val="00797F9E"/>
    <w:rsid w:val="007A2823"/>
    <w:rsid w:val="007A28DF"/>
    <w:rsid w:val="007A32F5"/>
    <w:rsid w:val="007A3347"/>
    <w:rsid w:val="007A48C4"/>
    <w:rsid w:val="007A58E4"/>
    <w:rsid w:val="007A59AE"/>
    <w:rsid w:val="007A6373"/>
    <w:rsid w:val="007A6CC7"/>
    <w:rsid w:val="007A7AA3"/>
    <w:rsid w:val="007B0B4F"/>
    <w:rsid w:val="007B0C3D"/>
    <w:rsid w:val="007B1097"/>
    <w:rsid w:val="007B17A0"/>
    <w:rsid w:val="007B1E41"/>
    <w:rsid w:val="007B243A"/>
    <w:rsid w:val="007B3786"/>
    <w:rsid w:val="007B4BDD"/>
    <w:rsid w:val="007B5217"/>
    <w:rsid w:val="007B5954"/>
    <w:rsid w:val="007C0275"/>
    <w:rsid w:val="007C20C9"/>
    <w:rsid w:val="007C26D5"/>
    <w:rsid w:val="007C2B70"/>
    <w:rsid w:val="007C35A7"/>
    <w:rsid w:val="007C373F"/>
    <w:rsid w:val="007C3D05"/>
    <w:rsid w:val="007C3F2D"/>
    <w:rsid w:val="007C47F9"/>
    <w:rsid w:val="007C5254"/>
    <w:rsid w:val="007C5AEF"/>
    <w:rsid w:val="007C5B17"/>
    <w:rsid w:val="007C7BB4"/>
    <w:rsid w:val="007D0A4E"/>
    <w:rsid w:val="007D3073"/>
    <w:rsid w:val="007D3251"/>
    <w:rsid w:val="007D70C6"/>
    <w:rsid w:val="007D725D"/>
    <w:rsid w:val="007D7F2C"/>
    <w:rsid w:val="007E2391"/>
    <w:rsid w:val="007E305E"/>
    <w:rsid w:val="007E3F4D"/>
    <w:rsid w:val="007E5B33"/>
    <w:rsid w:val="007F1952"/>
    <w:rsid w:val="007F1D7B"/>
    <w:rsid w:val="007F3A9E"/>
    <w:rsid w:val="007F4E84"/>
    <w:rsid w:val="007F552D"/>
    <w:rsid w:val="007F5876"/>
    <w:rsid w:val="007F5ECA"/>
    <w:rsid w:val="007F6CF7"/>
    <w:rsid w:val="0080188D"/>
    <w:rsid w:val="00801AE4"/>
    <w:rsid w:val="00802BBD"/>
    <w:rsid w:val="00802C36"/>
    <w:rsid w:val="00803E23"/>
    <w:rsid w:val="00804A53"/>
    <w:rsid w:val="00805609"/>
    <w:rsid w:val="00805CE9"/>
    <w:rsid w:val="00806484"/>
    <w:rsid w:val="0080671F"/>
    <w:rsid w:val="00810197"/>
    <w:rsid w:val="00810CC8"/>
    <w:rsid w:val="008123E4"/>
    <w:rsid w:val="00812781"/>
    <w:rsid w:val="0081443E"/>
    <w:rsid w:val="00814658"/>
    <w:rsid w:val="00814D1D"/>
    <w:rsid w:val="00815482"/>
    <w:rsid w:val="00815826"/>
    <w:rsid w:val="00822371"/>
    <w:rsid w:val="00822416"/>
    <w:rsid w:val="008227C1"/>
    <w:rsid w:val="00823BBF"/>
    <w:rsid w:val="00824375"/>
    <w:rsid w:val="008246B5"/>
    <w:rsid w:val="0082607E"/>
    <w:rsid w:val="00826BFA"/>
    <w:rsid w:val="008270DE"/>
    <w:rsid w:val="008271B6"/>
    <w:rsid w:val="008302F1"/>
    <w:rsid w:val="00830801"/>
    <w:rsid w:val="00832800"/>
    <w:rsid w:val="008338D6"/>
    <w:rsid w:val="00833D0E"/>
    <w:rsid w:val="008344AA"/>
    <w:rsid w:val="00835B1C"/>
    <w:rsid w:val="0084101F"/>
    <w:rsid w:val="008426AE"/>
    <w:rsid w:val="0084366A"/>
    <w:rsid w:val="0084414C"/>
    <w:rsid w:val="00846557"/>
    <w:rsid w:val="00847136"/>
    <w:rsid w:val="008517A5"/>
    <w:rsid w:val="00851AD8"/>
    <w:rsid w:val="00853B5F"/>
    <w:rsid w:val="0085445E"/>
    <w:rsid w:val="00857567"/>
    <w:rsid w:val="008609D8"/>
    <w:rsid w:val="00862BE1"/>
    <w:rsid w:val="00862E95"/>
    <w:rsid w:val="008630DE"/>
    <w:rsid w:val="00863266"/>
    <w:rsid w:val="00863D17"/>
    <w:rsid w:val="00865E4F"/>
    <w:rsid w:val="008672DF"/>
    <w:rsid w:val="0087444D"/>
    <w:rsid w:val="008748D9"/>
    <w:rsid w:val="0087558C"/>
    <w:rsid w:val="00876EBC"/>
    <w:rsid w:val="00877EAD"/>
    <w:rsid w:val="00880253"/>
    <w:rsid w:val="0088288A"/>
    <w:rsid w:val="00882BBB"/>
    <w:rsid w:val="00883F20"/>
    <w:rsid w:val="00884C69"/>
    <w:rsid w:val="00886624"/>
    <w:rsid w:val="00886656"/>
    <w:rsid w:val="0089148A"/>
    <w:rsid w:val="00892EEF"/>
    <w:rsid w:val="00892FC4"/>
    <w:rsid w:val="008940B0"/>
    <w:rsid w:val="00894324"/>
    <w:rsid w:val="008955C6"/>
    <w:rsid w:val="00896D46"/>
    <w:rsid w:val="008A0A78"/>
    <w:rsid w:val="008A18E7"/>
    <w:rsid w:val="008A29C5"/>
    <w:rsid w:val="008A2ABC"/>
    <w:rsid w:val="008A30D1"/>
    <w:rsid w:val="008A615A"/>
    <w:rsid w:val="008A72C8"/>
    <w:rsid w:val="008A78DB"/>
    <w:rsid w:val="008B1B4D"/>
    <w:rsid w:val="008B1BA6"/>
    <w:rsid w:val="008B2E5B"/>
    <w:rsid w:val="008B30AD"/>
    <w:rsid w:val="008B30CC"/>
    <w:rsid w:val="008B5AAF"/>
    <w:rsid w:val="008B5DC6"/>
    <w:rsid w:val="008B6EE9"/>
    <w:rsid w:val="008C00E4"/>
    <w:rsid w:val="008C1F2D"/>
    <w:rsid w:val="008C26AE"/>
    <w:rsid w:val="008C328C"/>
    <w:rsid w:val="008C437A"/>
    <w:rsid w:val="008C6A2D"/>
    <w:rsid w:val="008C7063"/>
    <w:rsid w:val="008C7C5F"/>
    <w:rsid w:val="008D1A7C"/>
    <w:rsid w:val="008D53E8"/>
    <w:rsid w:val="008D59E9"/>
    <w:rsid w:val="008D73C6"/>
    <w:rsid w:val="008E06B9"/>
    <w:rsid w:val="008E30C7"/>
    <w:rsid w:val="008E3B80"/>
    <w:rsid w:val="008F0412"/>
    <w:rsid w:val="008F31AD"/>
    <w:rsid w:val="008F3AED"/>
    <w:rsid w:val="008F647D"/>
    <w:rsid w:val="008F6797"/>
    <w:rsid w:val="008F6857"/>
    <w:rsid w:val="00900178"/>
    <w:rsid w:val="00900C1B"/>
    <w:rsid w:val="009012AA"/>
    <w:rsid w:val="00901C90"/>
    <w:rsid w:val="00905C51"/>
    <w:rsid w:val="00905E95"/>
    <w:rsid w:val="00906F30"/>
    <w:rsid w:val="00907A0B"/>
    <w:rsid w:val="00914033"/>
    <w:rsid w:val="00914059"/>
    <w:rsid w:val="0091588A"/>
    <w:rsid w:val="009170E6"/>
    <w:rsid w:val="00920F8E"/>
    <w:rsid w:val="0092134A"/>
    <w:rsid w:val="009225E5"/>
    <w:rsid w:val="00922E33"/>
    <w:rsid w:val="00923B3B"/>
    <w:rsid w:val="00924CD1"/>
    <w:rsid w:val="00924D97"/>
    <w:rsid w:val="0092517B"/>
    <w:rsid w:val="00925C84"/>
    <w:rsid w:val="0092644C"/>
    <w:rsid w:val="009310D5"/>
    <w:rsid w:val="009324DB"/>
    <w:rsid w:val="00932E50"/>
    <w:rsid w:val="009334B0"/>
    <w:rsid w:val="009336CE"/>
    <w:rsid w:val="0093372E"/>
    <w:rsid w:val="00933754"/>
    <w:rsid w:val="009341AF"/>
    <w:rsid w:val="00934FC3"/>
    <w:rsid w:val="00935F06"/>
    <w:rsid w:val="009371AD"/>
    <w:rsid w:val="00941441"/>
    <w:rsid w:val="0094185F"/>
    <w:rsid w:val="00941999"/>
    <w:rsid w:val="009433CB"/>
    <w:rsid w:val="0094430C"/>
    <w:rsid w:val="0094509A"/>
    <w:rsid w:val="00945536"/>
    <w:rsid w:val="00945C42"/>
    <w:rsid w:val="00946241"/>
    <w:rsid w:val="009465A5"/>
    <w:rsid w:val="00955255"/>
    <w:rsid w:val="00955BCC"/>
    <w:rsid w:val="00955D94"/>
    <w:rsid w:val="00955EBD"/>
    <w:rsid w:val="009568A3"/>
    <w:rsid w:val="00956FA2"/>
    <w:rsid w:val="009576A3"/>
    <w:rsid w:val="00960F40"/>
    <w:rsid w:val="009612EC"/>
    <w:rsid w:val="009620F8"/>
    <w:rsid w:val="00962439"/>
    <w:rsid w:val="009646BF"/>
    <w:rsid w:val="009647B1"/>
    <w:rsid w:val="00964F61"/>
    <w:rsid w:val="00965104"/>
    <w:rsid w:val="009670C2"/>
    <w:rsid w:val="009674FB"/>
    <w:rsid w:val="00970C31"/>
    <w:rsid w:val="009713CF"/>
    <w:rsid w:val="009719BF"/>
    <w:rsid w:val="00971B2D"/>
    <w:rsid w:val="009770DB"/>
    <w:rsid w:val="00981BD1"/>
    <w:rsid w:val="009821AA"/>
    <w:rsid w:val="0098425A"/>
    <w:rsid w:val="00986075"/>
    <w:rsid w:val="00990738"/>
    <w:rsid w:val="00990CB2"/>
    <w:rsid w:val="0099236F"/>
    <w:rsid w:val="00992597"/>
    <w:rsid w:val="00995621"/>
    <w:rsid w:val="009A0955"/>
    <w:rsid w:val="009A0D35"/>
    <w:rsid w:val="009A2590"/>
    <w:rsid w:val="009A30EB"/>
    <w:rsid w:val="009A3584"/>
    <w:rsid w:val="009A48D1"/>
    <w:rsid w:val="009A6706"/>
    <w:rsid w:val="009A7ADC"/>
    <w:rsid w:val="009A7BEC"/>
    <w:rsid w:val="009A7CC2"/>
    <w:rsid w:val="009B087D"/>
    <w:rsid w:val="009B0EF0"/>
    <w:rsid w:val="009B104C"/>
    <w:rsid w:val="009B1739"/>
    <w:rsid w:val="009B2A58"/>
    <w:rsid w:val="009B3579"/>
    <w:rsid w:val="009B51CB"/>
    <w:rsid w:val="009B579E"/>
    <w:rsid w:val="009B605B"/>
    <w:rsid w:val="009B6B1B"/>
    <w:rsid w:val="009B6EB7"/>
    <w:rsid w:val="009B6F67"/>
    <w:rsid w:val="009B71E5"/>
    <w:rsid w:val="009B794B"/>
    <w:rsid w:val="009B7DEF"/>
    <w:rsid w:val="009C1B06"/>
    <w:rsid w:val="009C2FEB"/>
    <w:rsid w:val="009C6267"/>
    <w:rsid w:val="009C6B31"/>
    <w:rsid w:val="009D0020"/>
    <w:rsid w:val="009D00D3"/>
    <w:rsid w:val="009D05C2"/>
    <w:rsid w:val="009D2956"/>
    <w:rsid w:val="009D4B7F"/>
    <w:rsid w:val="009D4ECF"/>
    <w:rsid w:val="009E10E8"/>
    <w:rsid w:val="009E1BC2"/>
    <w:rsid w:val="009E247E"/>
    <w:rsid w:val="009E251D"/>
    <w:rsid w:val="009E26A2"/>
    <w:rsid w:val="009E35BE"/>
    <w:rsid w:val="009E3B25"/>
    <w:rsid w:val="009E4091"/>
    <w:rsid w:val="009E44AE"/>
    <w:rsid w:val="009E509D"/>
    <w:rsid w:val="009E7BB8"/>
    <w:rsid w:val="009F02E0"/>
    <w:rsid w:val="009F165B"/>
    <w:rsid w:val="009F53C8"/>
    <w:rsid w:val="009F54DE"/>
    <w:rsid w:val="009F5760"/>
    <w:rsid w:val="009F72B8"/>
    <w:rsid w:val="009F7FE1"/>
    <w:rsid w:val="00A0118F"/>
    <w:rsid w:val="00A027F7"/>
    <w:rsid w:val="00A0423E"/>
    <w:rsid w:val="00A04E85"/>
    <w:rsid w:val="00A0509B"/>
    <w:rsid w:val="00A100DB"/>
    <w:rsid w:val="00A12773"/>
    <w:rsid w:val="00A13137"/>
    <w:rsid w:val="00A136C6"/>
    <w:rsid w:val="00A13B59"/>
    <w:rsid w:val="00A13DA0"/>
    <w:rsid w:val="00A140C7"/>
    <w:rsid w:val="00A14452"/>
    <w:rsid w:val="00A14B18"/>
    <w:rsid w:val="00A156C6"/>
    <w:rsid w:val="00A15AEF"/>
    <w:rsid w:val="00A15AFA"/>
    <w:rsid w:val="00A16363"/>
    <w:rsid w:val="00A17A4B"/>
    <w:rsid w:val="00A20978"/>
    <w:rsid w:val="00A22CF7"/>
    <w:rsid w:val="00A24284"/>
    <w:rsid w:val="00A24AEF"/>
    <w:rsid w:val="00A24BEF"/>
    <w:rsid w:val="00A25DEB"/>
    <w:rsid w:val="00A35310"/>
    <w:rsid w:val="00A355B8"/>
    <w:rsid w:val="00A359C9"/>
    <w:rsid w:val="00A41003"/>
    <w:rsid w:val="00A41D4C"/>
    <w:rsid w:val="00A44E62"/>
    <w:rsid w:val="00A453C5"/>
    <w:rsid w:val="00A469F4"/>
    <w:rsid w:val="00A47278"/>
    <w:rsid w:val="00A50C14"/>
    <w:rsid w:val="00A51070"/>
    <w:rsid w:val="00A511CC"/>
    <w:rsid w:val="00A51C91"/>
    <w:rsid w:val="00A5362A"/>
    <w:rsid w:val="00A5493E"/>
    <w:rsid w:val="00A5635E"/>
    <w:rsid w:val="00A6039B"/>
    <w:rsid w:val="00A603CD"/>
    <w:rsid w:val="00A6070F"/>
    <w:rsid w:val="00A62014"/>
    <w:rsid w:val="00A62169"/>
    <w:rsid w:val="00A622BC"/>
    <w:rsid w:val="00A64770"/>
    <w:rsid w:val="00A661B6"/>
    <w:rsid w:val="00A665AA"/>
    <w:rsid w:val="00A66655"/>
    <w:rsid w:val="00A679E3"/>
    <w:rsid w:val="00A67D43"/>
    <w:rsid w:val="00A726EE"/>
    <w:rsid w:val="00A72D44"/>
    <w:rsid w:val="00A734AC"/>
    <w:rsid w:val="00A744D7"/>
    <w:rsid w:val="00A75228"/>
    <w:rsid w:val="00A754F3"/>
    <w:rsid w:val="00A75A9F"/>
    <w:rsid w:val="00A76D3F"/>
    <w:rsid w:val="00A77630"/>
    <w:rsid w:val="00A81649"/>
    <w:rsid w:val="00A81A6C"/>
    <w:rsid w:val="00A81CE4"/>
    <w:rsid w:val="00A82324"/>
    <w:rsid w:val="00A82F2F"/>
    <w:rsid w:val="00A836E5"/>
    <w:rsid w:val="00A83753"/>
    <w:rsid w:val="00A848A3"/>
    <w:rsid w:val="00A86867"/>
    <w:rsid w:val="00A9006D"/>
    <w:rsid w:val="00A90420"/>
    <w:rsid w:val="00A90DDA"/>
    <w:rsid w:val="00A917A7"/>
    <w:rsid w:val="00A924AD"/>
    <w:rsid w:val="00A932FA"/>
    <w:rsid w:val="00AA11B6"/>
    <w:rsid w:val="00AA2B2F"/>
    <w:rsid w:val="00AA3FC5"/>
    <w:rsid w:val="00AA407E"/>
    <w:rsid w:val="00AA6F6B"/>
    <w:rsid w:val="00AA7255"/>
    <w:rsid w:val="00AA73CE"/>
    <w:rsid w:val="00AB10E8"/>
    <w:rsid w:val="00AB1A27"/>
    <w:rsid w:val="00AB5FB6"/>
    <w:rsid w:val="00AB62A0"/>
    <w:rsid w:val="00AB6EDF"/>
    <w:rsid w:val="00AB73CB"/>
    <w:rsid w:val="00AC04B0"/>
    <w:rsid w:val="00AC3781"/>
    <w:rsid w:val="00AC48D1"/>
    <w:rsid w:val="00AC670B"/>
    <w:rsid w:val="00AD0DD7"/>
    <w:rsid w:val="00AD1307"/>
    <w:rsid w:val="00AD19BF"/>
    <w:rsid w:val="00AD1BC7"/>
    <w:rsid w:val="00AD30D6"/>
    <w:rsid w:val="00AD3849"/>
    <w:rsid w:val="00AD410E"/>
    <w:rsid w:val="00AD5F5C"/>
    <w:rsid w:val="00AD66EA"/>
    <w:rsid w:val="00AD71F1"/>
    <w:rsid w:val="00AD74E8"/>
    <w:rsid w:val="00AD7955"/>
    <w:rsid w:val="00AE059B"/>
    <w:rsid w:val="00AE0928"/>
    <w:rsid w:val="00AE0CAF"/>
    <w:rsid w:val="00AE1764"/>
    <w:rsid w:val="00AE242C"/>
    <w:rsid w:val="00AE75C8"/>
    <w:rsid w:val="00AE7D3C"/>
    <w:rsid w:val="00AF01C3"/>
    <w:rsid w:val="00AF0EDF"/>
    <w:rsid w:val="00AF11F7"/>
    <w:rsid w:val="00AF1C37"/>
    <w:rsid w:val="00AF2F73"/>
    <w:rsid w:val="00AF4503"/>
    <w:rsid w:val="00AF52E9"/>
    <w:rsid w:val="00AF59FB"/>
    <w:rsid w:val="00AF6C76"/>
    <w:rsid w:val="00AF7231"/>
    <w:rsid w:val="00B008CC"/>
    <w:rsid w:val="00B01274"/>
    <w:rsid w:val="00B03444"/>
    <w:rsid w:val="00B03D29"/>
    <w:rsid w:val="00B03F30"/>
    <w:rsid w:val="00B050D6"/>
    <w:rsid w:val="00B06288"/>
    <w:rsid w:val="00B07BA2"/>
    <w:rsid w:val="00B07CE9"/>
    <w:rsid w:val="00B105B0"/>
    <w:rsid w:val="00B110DC"/>
    <w:rsid w:val="00B118BE"/>
    <w:rsid w:val="00B130CC"/>
    <w:rsid w:val="00B13A8A"/>
    <w:rsid w:val="00B142EF"/>
    <w:rsid w:val="00B14D37"/>
    <w:rsid w:val="00B16C7C"/>
    <w:rsid w:val="00B2201B"/>
    <w:rsid w:val="00B22F96"/>
    <w:rsid w:val="00B231A5"/>
    <w:rsid w:val="00B24815"/>
    <w:rsid w:val="00B24AEC"/>
    <w:rsid w:val="00B2508C"/>
    <w:rsid w:val="00B25133"/>
    <w:rsid w:val="00B269EC"/>
    <w:rsid w:val="00B26BE4"/>
    <w:rsid w:val="00B273AB"/>
    <w:rsid w:val="00B30C7F"/>
    <w:rsid w:val="00B30EA9"/>
    <w:rsid w:val="00B33123"/>
    <w:rsid w:val="00B33282"/>
    <w:rsid w:val="00B33F0C"/>
    <w:rsid w:val="00B34452"/>
    <w:rsid w:val="00B34886"/>
    <w:rsid w:val="00B35E93"/>
    <w:rsid w:val="00B40A41"/>
    <w:rsid w:val="00B43216"/>
    <w:rsid w:val="00B4483D"/>
    <w:rsid w:val="00B45778"/>
    <w:rsid w:val="00B457E5"/>
    <w:rsid w:val="00B458F9"/>
    <w:rsid w:val="00B45BF4"/>
    <w:rsid w:val="00B46C28"/>
    <w:rsid w:val="00B4750C"/>
    <w:rsid w:val="00B52BFC"/>
    <w:rsid w:val="00B53087"/>
    <w:rsid w:val="00B5542B"/>
    <w:rsid w:val="00B57C6E"/>
    <w:rsid w:val="00B57EA4"/>
    <w:rsid w:val="00B60732"/>
    <w:rsid w:val="00B62E5A"/>
    <w:rsid w:val="00B65AA4"/>
    <w:rsid w:val="00B706FB"/>
    <w:rsid w:val="00B70BB9"/>
    <w:rsid w:val="00B71F23"/>
    <w:rsid w:val="00B7404A"/>
    <w:rsid w:val="00B7442D"/>
    <w:rsid w:val="00B74877"/>
    <w:rsid w:val="00B7506E"/>
    <w:rsid w:val="00B75C6C"/>
    <w:rsid w:val="00B75C76"/>
    <w:rsid w:val="00B75EBD"/>
    <w:rsid w:val="00B82149"/>
    <w:rsid w:val="00B82B0D"/>
    <w:rsid w:val="00B83211"/>
    <w:rsid w:val="00B8755D"/>
    <w:rsid w:val="00B90F0E"/>
    <w:rsid w:val="00B91456"/>
    <w:rsid w:val="00B917B6"/>
    <w:rsid w:val="00B917C5"/>
    <w:rsid w:val="00B92B3F"/>
    <w:rsid w:val="00B93E06"/>
    <w:rsid w:val="00B96895"/>
    <w:rsid w:val="00B96FC3"/>
    <w:rsid w:val="00B976AB"/>
    <w:rsid w:val="00B97C7C"/>
    <w:rsid w:val="00BA093E"/>
    <w:rsid w:val="00BA2583"/>
    <w:rsid w:val="00BA27BA"/>
    <w:rsid w:val="00BA3156"/>
    <w:rsid w:val="00BA3CE4"/>
    <w:rsid w:val="00BA5A71"/>
    <w:rsid w:val="00BA6AD1"/>
    <w:rsid w:val="00BB0EC8"/>
    <w:rsid w:val="00BB266A"/>
    <w:rsid w:val="00BB2A73"/>
    <w:rsid w:val="00BB4E2B"/>
    <w:rsid w:val="00BB5CE3"/>
    <w:rsid w:val="00BB6B1C"/>
    <w:rsid w:val="00BC12C6"/>
    <w:rsid w:val="00BC1995"/>
    <w:rsid w:val="00BC1AD4"/>
    <w:rsid w:val="00BC1F89"/>
    <w:rsid w:val="00BC2694"/>
    <w:rsid w:val="00BC3061"/>
    <w:rsid w:val="00BC3782"/>
    <w:rsid w:val="00BC43FA"/>
    <w:rsid w:val="00BC4426"/>
    <w:rsid w:val="00BC614F"/>
    <w:rsid w:val="00BD0E7E"/>
    <w:rsid w:val="00BD0EB9"/>
    <w:rsid w:val="00BD119F"/>
    <w:rsid w:val="00BD2CAE"/>
    <w:rsid w:val="00BD2F9F"/>
    <w:rsid w:val="00BD303C"/>
    <w:rsid w:val="00BD352C"/>
    <w:rsid w:val="00BD40A3"/>
    <w:rsid w:val="00BD5786"/>
    <w:rsid w:val="00BD7CF1"/>
    <w:rsid w:val="00BE1352"/>
    <w:rsid w:val="00BE299F"/>
    <w:rsid w:val="00BE5734"/>
    <w:rsid w:val="00BE78BF"/>
    <w:rsid w:val="00BF0B06"/>
    <w:rsid w:val="00BF590F"/>
    <w:rsid w:val="00BF602D"/>
    <w:rsid w:val="00BF6EC0"/>
    <w:rsid w:val="00C00329"/>
    <w:rsid w:val="00C003AE"/>
    <w:rsid w:val="00C003D9"/>
    <w:rsid w:val="00C01287"/>
    <w:rsid w:val="00C0187B"/>
    <w:rsid w:val="00C02182"/>
    <w:rsid w:val="00C02DED"/>
    <w:rsid w:val="00C04468"/>
    <w:rsid w:val="00C05648"/>
    <w:rsid w:val="00C07416"/>
    <w:rsid w:val="00C077BE"/>
    <w:rsid w:val="00C10E59"/>
    <w:rsid w:val="00C11674"/>
    <w:rsid w:val="00C11828"/>
    <w:rsid w:val="00C12266"/>
    <w:rsid w:val="00C13A00"/>
    <w:rsid w:val="00C1423E"/>
    <w:rsid w:val="00C14940"/>
    <w:rsid w:val="00C16747"/>
    <w:rsid w:val="00C167ED"/>
    <w:rsid w:val="00C171BF"/>
    <w:rsid w:val="00C205A2"/>
    <w:rsid w:val="00C2090D"/>
    <w:rsid w:val="00C2173F"/>
    <w:rsid w:val="00C22B7B"/>
    <w:rsid w:val="00C2330C"/>
    <w:rsid w:val="00C24F18"/>
    <w:rsid w:val="00C2507E"/>
    <w:rsid w:val="00C262D3"/>
    <w:rsid w:val="00C26AE0"/>
    <w:rsid w:val="00C304AC"/>
    <w:rsid w:val="00C31C2A"/>
    <w:rsid w:val="00C341A3"/>
    <w:rsid w:val="00C34604"/>
    <w:rsid w:val="00C35787"/>
    <w:rsid w:val="00C35C5C"/>
    <w:rsid w:val="00C40DD0"/>
    <w:rsid w:val="00C42CE0"/>
    <w:rsid w:val="00C44425"/>
    <w:rsid w:val="00C44468"/>
    <w:rsid w:val="00C47709"/>
    <w:rsid w:val="00C5027B"/>
    <w:rsid w:val="00C50AD8"/>
    <w:rsid w:val="00C5150A"/>
    <w:rsid w:val="00C51EAF"/>
    <w:rsid w:val="00C526B3"/>
    <w:rsid w:val="00C52B91"/>
    <w:rsid w:val="00C53A73"/>
    <w:rsid w:val="00C54B92"/>
    <w:rsid w:val="00C559E8"/>
    <w:rsid w:val="00C55C8D"/>
    <w:rsid w:val="00C5784F"/>
    <w:rsid w:val="00C60A0D"/>
    <w:rsid w:val="00C61D7F"/>
    <w:rsid w:val="00C62155"/>
    <w:rsid w:val="00C62DC2"/>
    <w:rsid w:val="00C62EB0"/>
    <w:rsid w:val="00C63A69"/>
    <w:rsid w:val="00C63BAD"/>
    <w:rsid w:val="00C64613"/>
    <w:rsid w:val="00C64ED2"/>
    <w:rsid w:val="00C6542F"/>
    <w:rsid w:val="00C6636A"/>
    <w:rsid w:val="00C664E2"/>
    <w:rsid w:val="00C67532"/>
    <w:rsid w:val="00C702F8"/>
    <w:rsid w:val="00C714BE"/>
    <w:rsid w:val="00C72B0E"/>
    <w:rsid w:val="00C73CED"/>
    <w:rsid w:val="00C73F16"/>
    <w:rsid w:val="00C74C44"/>
    <w:rsid w:val="00C759F1"/>
    <w:rsid w:val="00C75A33"/>
    <w:rsid w:val="00C76D4D"/>
    <w:rsid w:val="00C76F7C"/>
    <w:rsid w:val="00C8018E"/>
    <w:rsid w:val="00C813B6"/>
    <w:rsid w:val="00C81745"/>
    <w:rsid w:val="00C81D22"/>
    <w:rsid w:val="00C83280"/>
    <w:rsid w:val="00C839F7"/>
    <w:rsid w:val="00C83C57"/>
    <w:rsid w:val="00C856C6"/>
    <w:rsid w:val="00C87CF0"/>
    <w:rsid w:val="00C90CDC"/>
    <w:rsid w:val="00C91EA4"/>
    <w:rsid w:val="00C92322"/>
    <w:rsid w:val="00C92383"/>
    <w:rsid w:val="00C9302A"/>
    <w:rsid w:val="00C94660"/>
    <w:rsid w:val="00C950C6"/>
    <w:rsid w:val="00C96502"/>
    <w:rsid w:val="00C96DD6"/>
    <w:rsid w:val="00C975AB"/>
    <w:rsid w:val="00C978AC"/>
    <w:rsid w:val="00C97EB2"/>
    <w:rsid w:val="00CA0161"/>
    <w:rsid w:val="00CA21FC"/>
    <w:rsid w:val="00CA2C18"/>
    <w:rsid w:val="00CA44CF"/>
    <w:rsid w:val="00CA5E29"/>
    <w:rsid w:val="00CA7C89"/>
    <w:rsid w:val="00CB0E1A"/>
    <w:rsid w:val="00CB1096"/>
    <w:rsid w:val="00CB19D8"/>
    <w:rsid w:val="00CB2437"/>
    <w:rsid w:val="00CB3628"/>
    <w:rsid w:val="00CB362B"/>
    <w:rsid w:val="00CB71FF"/>
    <w:rsid w:val="00CC055C"/>
    <w:rsid w:val="00CC0C34"/>
    <w:rsid w:val="00CC17F0"/>
    <w:rsid w:val="00CC194D"/>
    <w:rsid w:val="00CC4D07"/>
    <w:rsid w:val="00CC62D7"/>
    <w:rsid w:val="00CC6875"/>
    <w:rsid w:val="00CC7E32"/>
    <w:rsid w:val="00CD0294"/>
    <w:rsid w:val="00CD22DA"/>
    <w:rsid w:val="00CD25A9"/>
    <w:rsid w:val="00CD3BA1"/>
    <w:rsid w:val="00CD533B"/>
    <w:rsid w:val="00CD7023"/>
    <w:rsid w:val="00CD7795"/>
    <w:rsid w:val="00CD7F18"/>
    <w:rsid w:val="00CE001F"/>
    <w:rsid w:val="00CE200C"/>
    <w:rsid w:val="00CE2316"/>
    <w:rsid w:val="00CE306C"/>
    <w:rsid w:val="00CE49C3"/>
    <w:rsid w:val="00CE4CF6"/>
    <w:rsid w:val="00CE6944"/>
    <w:rsid w:val="00CF2B2A"/>
    <w:rsid w:val="00CF3E80"/>
    <w:rsid w:val="00CF4871"/>
    <w:rsid w:val="00CF493C"/>
    <w:rsid w:val="00CF4B7C"/>
    <w:rsid w:val="00CF5794"/>
    <w:rsid w:val="00CF65DA"/>
    <w:rsid w:val="00CF65EE"/>
    <w:rsid w:val="00CF6D2B"/>
    <w:rsid w:val="00CF7326"/>
    <w:rsid w:val="00D00C00"/>
    <w:rsid w:val="00D00FEE"/>
    <w:rsid w:val="00D0267F"/>
    <w:rsid w:val="00D0339A"/>
    <w:rsid w:val="00D05C97"/>
    <w:rsid w:val="00D05ED8"/>
    <w:rsid w:val="00D063BE"/>
    <w:rsid w:val="00D06C18"/>
    <w:rsid w:val="00D074F5"/>
    <w:rsid w:val="00D07811"/>
    <w:rsid w:val="00D10DFB"/>
    <w:rsid w:val="00D11081"/>
    <w:rsid w:val="00D1206E"/>
    <w:rsid w:val="00D14A8B"/>
    <w:rsid w:val="00D14F48"/>
    <w:rsid w:val="00D170A1"/>
    <w:rsid w:val="00D17509"/>
    <w:rsid w:val="00D208CD"/>
    <w:rsid w:val="00D22821"/>
    <w:rsid w:val="00D25A2A"/>
    <w:rsid w:val="00D26F7C"/>
    <w:rsid w:val="00D3331E"/>
    <w:rsid w:val="00D3353B"/>
    <w:rsid w:val="00D360AF"/>
    <w:rsid w:val="00D36369"/>
    <w:rsid w:val="00D36EA8"/>
    <w:rsid w:val="00D37504"/>
    <w:rsid w:val="00D3751D"/>
    <w:rsid w:val="00D45BA6"/>
    <w:rsid w:val="00D45BC6"/>
    <w:rsid w:val="00D46404"/>
    <w:rsid w:val="00D46E24"/>
    <w:rsid w:val="00D502EB"/>
    <w:rsid w:val="00D50BDF"/>
    <w:rsid w:val="00D511AC"/>
    <w:rsid w:val="00D518C0"/>
    <w:rsid w:val="00D54023"/>
    <w:rsid w:val="00D54374"/>
    <w:rsid w:val="00D550E2"/>
    <w:rsid w:val="00D55B9A"/>
    <w:rsid w:val="00D568AA"/>
    <w:rsid w:val="00D62F4F"/>
    <w:rsid w:val="00D63523"/>
    <w:rsid w:val="00D639B4"/>
    <w:rsid w:val="00D64B83"/>
    <w:rsid w:val="00D64F55"/>
    <w:rsid w:val="00D6574C"/>
    <w:rsid w:val="00D65797"/>
    <w:rsid w:val="00D672F1"/>
    <w:rsid w:val="00D67B76"/>
    <w:rsid w:val="00D67C1B"/>
    <w:rsid w:val="00D67D28"/>
    <w:rsid w:val="00D7142A"/>
    <w:rsid w:val="00D728B3"/>
    <w:rsid w:val="00D756A5"/>
    <w:rsid w:val="00D77814"/>
    <w:rsid w:val="00D81D2F"/>
    <w:rsid w:val="00D827A6"/>
    <w:rsid w:val="00D86E96"/>
    <w:rsid w:val="00D878D5"/>
    <w:rsid w:val="00D900A1"/>
    <w:rsid w:val="00D90E9C"/>
    <w:rsid w:val="00D9162A"/>
    <w:rsid w:val="00D91EE8"/>
    <w:rsid w:val="00D92EA1"/>
    <w:rsid w:val="00D92F5A"/>
    <w:rsid w:val="00D933A1"/>
    <w:rsid w:val="00D93DCA"/>
    <w:rsid w:val="00D94110"/>
    <w:rsid w:val="00D949CB"/>
    <w:rsid w:val="00D94C2D"/>
    <w:rsid w:val="00D968DF"/>
    <w:rsid w:val="00D96DCE"/>
    <w:rsid w:val="00D96F26"/>
    <w:rsid w:val="00DA0689"/>
    <w:rsid w:val="00DA0B1D"/>
    <w:rsid w:val="00DA10CE"/>
    <w:rsid w:val="00DA144F"/>
    <w:rsid w:val="00DA2BC7"/>
    <w:rsid w:val="00DA4402"/>
    <w:rsid w:val="00DA53A0"/>
    <w:rsid w:val="00DA5D92"/>
    <w:rsid w:val="00DA661B"/>
    <w:rsid w:val="00DA683B"/>
    <w:rsid w:val="00DA7ED4"/>
    <w:rsid w:val="00DB0400"/>
    <w:rsid w:val="00DB2039"/>
    <w:rsid w:val="00DB40E3"/>
    <w:rsid w:val="00DB5440"/>
    <w:rsid w:val="00DB734E"/>
    <w:rsid w:val="00DB7557"/>
    <w:rsid w:val="00DC0611"/>
    <w:rsid w:val="00DC11CF"/>
    <w:rsid w:val="00DC1244"/>
    <w:rsid w:val="00DC1DEB"/>
    <w:rsid w:val="00DC2244"/>
    <w:rsid w:val="00DC2450"/>
    <w:rsid w:val="00DC6453"/>
    <w:rsid w:val="00DC739D"/>
    <w:rsid w:val="00DC7872"/>
    <w:rsid w:val="00DD00FA"/>
    <w:rsid w:val="00DD09E9"/>
    <w:rsid w:val="00DD0AF0"/>
    <w:rsid w:val="00DD1F7E"/>
    <w:rsid w:val="00DD388C"/>
    <w:rsid w:val="00DD48C3"/>
    <w:rsid w:val="00DD612B"/>
    <w:rsid w:val="00DD69A2"/>
    <w:rsid w:val="00DE0529"/>
    <w:rsid w:val="00DE0B6D"/>
    <w:rsid w:val="00DE1AEB"/>
    <w:rsid w:val="00DE2C14"/>
    <w:rsid w:val="00DE335A"/>
    <w:rsid w:val="00DE3D31"/>
    <w:rsid w:val="00DE5F9C"/>
    <w:rsid w:val="00DF1309"/>
    <w:rsid w:val="00E019C4"/>
    <w:rsid w:val="00E0337F"/>
    <w:rsid w:val="00E03754"/>
    <w:rsid w:val="00E06326"/>
    <w:rsid w:val="00E06336"/>
    <w:rsid w:val="00E06581"/>
    <w:rsid w:val="00E06D7B"/>
    <w:rsid w:val="00E07FA2"/>
    <w:rsid w:val="00E1016E"/>
    <w:rsid w:val="00E12340"/>
    <w:rsid w:val="00E12643"/>
    <w:rsid w:val="00E14227"/>
    <w:rsid w:val="00E143DB"/>
    <w:rsid w:val="00E146B5"/>
    <w:rsid w:val="00E14DC0"/>
    <w:rsid w:val="00E1596E"/>
    <w:rsid w:val="00E15E04"/>
    <w:rsid w:val="00E16142"/>
    <w:rsid w:val="00E17F4B"/>
    <w:rsid w:val="00E21C11"/>
    <w:rsid w:val="00E221A0"/>
    <w:rsid w:val="00E24734"/>
    <w:rsid w:val="00E2490A"/>
    <w:rsid w:val="00E25414"/>
    <w:rsid w:val="00E256D0"/>
    <w:rsid w:val="00E31186"/>
    <w:rsid w:val="00E314D6"/>
    <w:rsid w:val="00E32F25"/>
    <w:rsid w:val="00E34196"/>
    <w:rsid w:val="00E3631A"/>
    <w:rsid w:val="00E36476"/>
    <w:rsid w:val="00E364AD"/>
    <w:rsid w:val="00E36B17"/>
    <w:rsid w:val="00E37D3F"/>
    <w:rsid w:val="00E37FC5"/>
    <w:rsid w:val="00E4042B"/>
    <w:rsid w:val="00E40C38"/>
    <w:rsid w:val="00E41914"/>
    <w:rsid w:val="00E41E70"/>
    <w:rsid w:val="00E42159"/>
    <w:rsid w:val="00E42ABB"/>
    <w:rsid w:val="00E4395B"/>
    <w:rsid w:val="00E44A85"/>
    <w:rsid w:val="00E47199"/>
    <w:rsid w:val="00E47FE8"/>
    <w:rsid w:val="00E508C8"/>
    <w:rsid w:val="00E51FB2"/>
    <w:rsid w:val="00E52C3B"/>
    <w:rsid w:val="00E546F4"/>
    <w:rsid w:val="00E562D4"/>
    <w:rsid w:val="00E57947"/>
    <w:rsid w:val="00E57BE4"/>
    <w:rsid w:val="00E61CEB"/>
    <w:rsid w:val="00E62905"/>
    <w:rsid w:val="00E63CFD"/>
    <w:rsid w:val="00E6741D"/>
    <w:rsid w:val="00E67D97"/>
    <w:rsid w:val="00E7016F"/>
    <w:rsid w:val="00E7276D"/>
    <w:rsid w:val="00E73293"/>
    <w:rsid w:val="00E752A7"/>
    <w:rsid w:val="00E77DAF"/>
    <w:rsid w:val="00E80F2F"/>
    <w:rsid w:val="00E81815"/>
    <w:rsid w:val="00E81E0D"/>
    <w:rsid w:val="00E8366F"/>
    <w:rsid w:val="00E83ECD"/>
    <w:rsid w:val="00E848F4"/>
    <w:rsid w:val="00E84E4E"/>
    <w:rsid w:val="00E850AD"/>
    <w:rsid w:val="00E85A97"/>
    <w:rsid w:val="00E85D59"/>
    <w:rsid w:val="00E86E41"/>
    <w:rsid w:val="00E91918"/>
    <w:rsid w:val="00E9205D"/>
    <w:rsid w:val="00E928A3"/>
    <w:rsid w:val="00E93171"/>
    <w:rsid w:val="00E95D23"/>
    <w:rsid w:val="00E9765F"/>
    <w:rsid w:val="00E97AD2"/>
    <w:rsid w:val="00EA21BA"/>
    <w:rsid w:val="00EB046B"/>
    <w:rsid w:val="00EB0D8F"/>
    <w:rsid w:val="00EB1DCA"/>
    <w:rsid w:val="00EB27A2"/>
    <w:rsid w:val="00EB2BD6"/>
    <w:rsid w:val="00EB2C3C"/>
    <w:rsid w:val="00EB30C4"/>
    <w:rsid w:val="00EB72E6"/>
    <w:rsid w:val="00EB739A"/>
    <w:rsid w:val="00EC015A"/>
    <w:rsid w:val="00EC1B09"/>
    <w:rsid w:val="00EC1F96"/>
    <w:rsid w:val="00EC275E"/>
    <w:rsid w:val="00EC35C8"/>
    <w:rsid w:val="00EC41D4"/>
    <w:rsid w:val="00EC4A66"/>
    <w:rsid w:val="00EC4EC1"/>
    <w:rsid w:val="00EC5AA6"/>
    <w:rsid w:val="00EC7D95"/>
    <w:rsid w:val="00ED1759"/>
    <w:rsid w:val="00ED396B"/>
    <w:rsid w:val="00ED4FC6"/>
    <w:rsid w:val="00ED5300"/>
    <w:rsid w:val="00ED5CA9"/>
    <w:rsid w:val="00ED727A"/>
    <w:rsid w:val="00EE06B3"/>
    <w:rsid w:val="00EE1DE9"/>
    <w:rsid w:val="00EE322B"/>
    <w:rsid w:val="00EE32DF"/>
    <w:rsid w:val="00EE5451"/>
    <w:rsid w:val="00EE5998"/>
    <w:rsid w:val="00EE7770"/>
    <w:rsid w:val="00EF0BF3"/>
    <w:rsid w:val="00EF16E5"/>
    <w:rsid w:val="00EF59CA"/>
    <w:rsid w:val="00EF6FB6"/>
    <w:rsid w:val="00EF76A0"/>
    <w:rsid w:val="00EF7904"/>
    <w:rsid w:val="00EF7BAE"/>
    <w:rsid w:val="00EF7E25"/>
    <w:rsid w:val="00F010C2"/>
    <w:rsid w:val="00F01451"/>
    <w:rsid w:val="00F05EF2"/>
    <w:rsid w:val="00F1048E"/>
    <w:rsid w:val="00F106D8"/>
    <w:rsid w:val="00F10B86"/>
    <w:rsid w:val="00F113DE"/>
    <w:rsid w:val="00F11A18"/>
    <w:rsid w:val="00F123BE"/>
    <w:rsid w:val="00F1254E"/>
    <w:rsid w:val="00F1356C"/>
    <w:rsid w:val="00F144A8"/>
    <w:rsid w:val="00F14821"/>
    <w:rsid w:val="00F152EC"/>
    <w:rsid w:val="00F15C56"/>
    <w:rsid w:val="00F162DA"/>
    <w:rsid w:val="00F16A71"/>
    <w:rsid w:val="00F17993"/>
    <w:rsid w:val="00F20E94"/>
    <w:rsid w:val="00F235FC"/>
    <w:rsid w:val="00F2373B"/>
    <w:rsid w:val="00F2408D"/>
    <w:rsid w:val="00F264EA"/>
    <w:rsid w:val="00F266B2"/>
    <w:rsid w:val="00F27A4D"/>
    <w:rsid w:val="00F27DEE"/>
    <w:rsid w:val="00F304D8"/>
    <w:rsid w:val="00F32937"/>
    <w:rsid w:val="00F33CFB"/>
    <w:rsid w:val="00F3472F"/>
    <w:rsid w:val="00F36517"/>
    <w:rsid w:val="00F376B0"/>
    <w:rsid w:val="00F37871"/>
    <w:rsid w:val="00F42322"/>
    <w:rsid w:val="00F4499E"/>
    <w:rsid w:val="00F4633A"/>
    <w:rsid w:val="00F5007C"/>
    <w:rsid w:val="00F50941"/>
    <w:rsid w:val="00F52FF2"/>
    <w:rsid w:val="00F53826"/>
    <w:rsid w:val="00F53951"/>
    <w:rsid w:val="00F55010"/>
    <w:rsid w:val="00F554D0"/>
    <w:rsid w:val="00F5613D"/>
    <w:rsid w:val="00F564A8"/>
    <w:rsid w:val="00F567C0"/>
    <w:rsid w:val="00F61B19"/>
    <w:rsid w:val="00F63C8F"/>
    <w:rsid w:val="00F64626"/>
    <w:rsid w:val="00F64F27"/>
    <w:rsid w:val="00F7241A"/>
    <w:rsid w:val="00F724C7"/>
    <w:rsid w:val="00F731FE"/>
    <w:rsid w:val="00F736D8"/>
    <w:rsid w:val="00F80CC0"/>
    <w:rsid w:val="00F8208B"/>
    <w:rsid w:val="00F824A1"/>
    <w:rsid w:val="00F82694"/>
    <w:rsid w:val="00F830CC"/>
    <w:rsid w:val="00F83DE0"/>
    <w:rsid w:val="00F84656"/>
    <w:rsid w:val="00F85774"/>
    <w:rsid w:val="00F866CF"/>
    <w:rsid w:val="00F915A3"/>
    <w:rsid w:val="00F91606"/>
    <w:rsid w:val="00F934ED"/>
    <w:rsid w:val="00F94D05"/>
    <w:rsid w:val="00F95D1B"/>
    <w:rsid w:val="00F96F94"/>
    <w:rsid w:val="00FA102F"/>
    <w:rsid w:val="00FA17EF"/>
    <w:rsid w:val="00FA20D5"/>
    <w:rsid w:val="00FA20FF"/>
    <w:rsid w:val="00FA2D8A"/>
    <w:rsid w:val="00FA2F9C"/>
    <w:rsid w:val="00FA3667"/>
    <w:rsid w:val="00FA4D0F"/>
    <w:rsid w:val="00FA4F54"/>
    <w:rsid w:val="00FA60EE"/>
    <w:rsid w:val="00FA6EF7"/>
    <w:rsid w:val="00FB09F0"/>
    <w:rsid w:val="00FB1325"/>
    <w:rsid w:val="00FB14D2"/>
    <w:rsid w:val="00FB223C"/>
    <w:rsid w:val="00FB4019"/>
    <w:rsid w:val="00FB5585"/>
    <w:rsid w:val="00FB6279"/>
    <w:rsid w:val="00FB67FE"/>
    <w:rsid w:val="00FC10E1"/>
    <w:rsid w:val="00FC1203"/>
    <w:rsid w:val="00FC2509"/>
    <w:rsid w:val="00FC2D91"/>
    <w:rsid w:val="00FC400D"/>
    <w:rsid w:val="00FC49EB"/>
    <w:rsid w:val="00FC4A17"/>
    <w:rsid w:val="00FC61E7"/>
    <w:rsid w:val="00FC631E"/>
    <w:rsid w:val="00FC6CDD"/>
    <w:rsid w:val="00FC6D79"/>
    <w:rsid w:val="00FD25D2"/>
    <w:rsid w:val="00FD2B3B"/>
    <w:rsid w:val="00FD4F3B"/>
    <w:rsid w:val="00FD7B1F"/>
    <w:rsid w:val="00FE0598"/>
    <w:rsid w:val="00FE0651"/>
    <w:rsid w:val="00FE1803"/>
    <w:rsid w:val="00FE2A06"/>
    <w:rsid w:val="00FE3158"/>
    <w:rsid w:val="00FE547D"/>
    <w:rsid w:val="00FE686A"/>
    <w:rsid w:val="00FE79E7"/>
    <w:rsid w:val="00FE7C72"/>
    <w:rsid w:val="00FF1751"/>
    <w:rsid w:val="00FF1B24"/>
    <w:rsid w:val="00FF244D"/>
    <w:rsid w:val="00FF2BC3"/>
    <w:rsid w:val="00FF2EE3"/>
    <w:rsid w:val="00FF373C"/>
    <w:rsid w:val="00FF4126"/>
    <w:rsid w:val="00FF46BC"/>
    <w:rsid w:val="00FF6133"/>
    <w:rsid w:val="00FF6880"/>
    <w:rsid w:val="00FF7312"/>
    <w:rsid w:val="5EFF9F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A46261E"/>
  <w15:docId w15:val="{1F49F8EE-4AD3-4818-B1F2-84FD53A8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97EB2"/>
    <w:pPr>
      <w:widowControl w:val="0"/>
      <w:suppressAutoHyphens/>
    </w:pPr>
    <w:rPr>
      <w:rFonts w:asciiTheme="minorHAnsi" w:eastAsia="Arial Unicode MS" w:hAnsiTheme="minorHAnsi" w:cstheme="minorHAnsi"/>
      <w:kern w:val="1"/>
      <w:sz w:val="22"/>
      <w:szCs w:val="22"/>
    </w:rPr>
  </w:style>
  <w:style w:type="paragraph" w:styleId="Titolo1">
    <w:name w:val="heading 1"/>
    <w:basedOn w:val="Normale"/>
    <w:next w:val="Normale"/>
    <w:link w:val="Titolo1Carattere"/>
    <w:qFormat/>
    <w:rsid w:val="00C97EB2"/>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ind w:left="284"/>
      <w:outlineLvl w:val="0"/>
    </w:pPr>
    <w:rPr>
      <w:rFonts w:ascii="Calibri" w:hAnsi="Calibri"/>
      <w:b/>
      <w:kern w:val="28"/>
      <w:sz w:val="28"/>
      <w:szCs w:val="28"/>
      <w:u w:val="single"/>
    </w:rPr>
  </w:style>
  <w:style w:type="paragraph" w:styleId="Titolo2">
    <w:name w:val="heading 2"/>
    <w:basedOn w:val="Titre2"/>
    <w:next w:val="Normale"/>
    <w:link w:val="Titolo2Carattere"/>
    <w:unhideWhenUsed/>
    <w:qFormat/>
    <w:rsid w:val="00C97EB2"/>
    <w:pPr>
      <w:outlineLvl w:val="1"/>
    </w:pPr>
    <w:rPr>
      <w:rFonts w:asciiTheme="minorHAnsi" w:hAnsiTheme="minorHAnsi" w:cstheme="minorHAnsi"/>
      <w:b/>
      <w:u w:val="single"/>
    </w:rPr>
  </w:style>
  <w:style w:type="paragraph" w:styleId="Titolo3">
    <w:name w:val="heading 3"/>
    <w:basedOn w:val="Normale"/>
    <w:next w:val="Normale"/>
    <w:link w:val="Titolo3Carattere"/>
    <w:unhideWhenUsed/>
    <w:qFormat/>
    <w:rsid w:val="00090A65"/>
    <w:pPr>
      <w:numPr>
        <w:numId w:val="4"/>
      </w:numPr>
      <w:jc w:val="both"/>
      <w:outlineLvl w:val="2"/>
    </w:pPr>
    <w:rPr>
      <w:u w:val="single"/>
    </w:rPr>
  </w:style>
  <w:style w:type="paragraph" w:styleId="Titolo4">
    <w:name w:val="heading 4"/>
    <w:basedOn w:val="Normale"/>
    <w:next w:val="Normale"/>
    <w:link w:val="Titolo4Carattere"/>
    <w:unhideWhenUsed/>
    <w:qFormat/>
    <w:rsid w:val="00C97EB2"/>
    <w:pPr>
      <w:numPr>
        <w:ilvl w:val="3"/>
        <w:numId w:val="3"/>
      </w:numPr>
      <w:ind w:left="7873"/>
      <w:jc w:val="both"/>
      <w:outlineLvl w:val="3"/>
    </w:pPr>
    <w:rPr>
      <w:b/>
      <w:i/>
      <w:iCs/>
      <w:u w:val="single"/>
    </w:rPr>
  </w:style>
  <w:style w:type="paragraph" w:styleId="Titolo5">
    <w:name w:val="heading 5"/>
    <w:basedOn w:val="Normale"/>
    <w:next w:val="Normale"/>
    <w:link w:val="Titolo5Carattere"/>
    <w:unhideWhenUsed/>
    <w:qFormat/>
    <w:rsid w:val="009B7DEF"/>
    <w:pPr>
      <w:numPr>
        <w:ilvl w:val="4"/>
        <w:numId w:val="3"/>
      </w:numPr>
      <w:outlineLvl w:val="4"/>
    </w:pPr>
    <w:rPr>
      <w:i/>
      <w:u w:val="single"/>
    </w:rPr>
  </w:style>
  <w:style w:type="paragraph" w:styleId="Titolo6">
    <w:name w:val="heading 6"/>
    <w:basedOn w:val="Normale"/>
    <w:next w:val="Normale"/>
    <w:link w:val="Titolo6Carattere"/>
    <w:unhideWhenUsed/>
    <w:qFormat/>
    <w:rsid w:val="00C6753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Policepardfaut3">
    <w:name w:val="Police par défaut3"/>
  </w:style>
  <w:style w:type="character" w:customStyle="1" w:styleId="Policepardfaut2">
    <w:name w:val="Police par défaut2"/>
  </w:style>
  <w:style w:type="character" w:customStyle="1" w:styleId="WW-Absatz-Standardschriftart11">
    <w:name w:val="WW-Absatz-Standardschriftart11"/>
  </w:style>
  <w:style w:type="character" w:customStyle="1" w:styleId="WW8Num2z0">
    <w:name w:val="WW8Num2z0"/>
    <w:rPr>
      <w:rFonts w:ascii="Symbol" w:hAnsi="Symbol" w:cs="OpenSymbol"/>
    </w:rPr>
  </w:style>
  <w:style w:type="character" w:customStyle="1" w:styleId="Policepardfaut1">
    <w:name w:val="Police par défaut1"/>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character" w:customStyle="1" w:styleId="Marquedecommentaire1">
    <w:name w:val="Marque de commentaire1"/>
    <w:rPr>
      <w:sz w:val="16"/>
      <w:szCs w:val="16"/>
    </w:rPr>
  </w:style>
  <w:style w:type="character" w:customStyle="1" w:styleId="Marquedecommentaire2">
    <w:name w:val="Marque de commentaire2"/>
    <w:rPr>
      <w:sz w:val="16"/>
      <w:szCs w:val="16"/>
    </w:rPr>
  </w:style>
  <w:style w:type="paragraph" w:customStyle="1" w:styleId="Titre4">
    <w:name w:val="Titre4"/>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pPr>
      <w:spacing w:after="120"/>
    </w:pPr>
  </w:style>
  <w:style w:type="paragraph" w:styleId="Elenco">
    <w:name w:val="List"/>
    <w:basedOn w:val="Corpotesto"/>
    <w:rPr>
      <w:rFonts w:cs="Tahoma"/>
    </w:rPr>
  </w:style>
  <w:style w:type="paragraph" w:customStyle="1" w:styleId="Lgende4">
    <w:name w:val="Légende4"/>
    <w:basedOn w:val="Normale"/>
    <w:pPr>
      <w:suppressLineNumbers/>
      <w:spacing w:before="120" w:after="120"/>
    </w:pPr>
    <w:rPr>
      <w:rFonts w:cs="Tahoma"/>
      <w:i/>
      <w:iCs/>
    </w:rPr>
  </w:style>
  <w:style w:type="paragraph" w:customStyle="1" w:styleId="Index">
    <w:name w:val="Index"/>
    <w:basedOn w:val="Normale"/>
    <w:pPr>
      <w:suppressLineNumbers/>
    </w:pPr>
    <w:rPr>
      <w:rFonts w:cs="Tahoma"/>
    </w:rPr>
  </w:style>
  <w:style w:type="paragraph" w:customStyle="1" w:styleId="Titre3">
    <w:name w:val="Titre3"/>
    <w:basedOn w:val="Normale"/>
    <w:next w:val="Corpotesto"/>
    <w:pPr>
      <w:keepNext/>
      <w:spacing w:before="240" w:after="120"/>
    </w:pPr>
    <w:rPr>
      <w:rFonts w:ascii="Arial" w:eastAsia="MS Mincho" w:hAnsi="Arial" w:cs="Tahoma"/>
      <w:sz w:val="28"/>
      <w:szCs w:val="28"/>
    </w:rPr>
  </w:style>
  <w:style w:type="paragraph" w:customStyle="1" w:styleId="Lgende3">
    <w:name w:val="Légende3"/>
    <w:basedOn w:val="Normale"/>
    <w:pPr>
      <w:suppressLineNumbers/>
      <w:spacing w:before="120" w:after="120"/>
    </w:pPr>
    <w:rPr>
      <w:rFonts w:cs="Tahoma"/>
      <w:i/>
      <w:iCs/>
    </w:rPr>
  </w:style>
  <w:style w:type="paragraph" w:customStyle="1" w:styleId="Titre2">
    <w:name w:val="Titre2"/>
    <w:basedOn w:val="Normale"/>
    <w:next w:val="Corpotesto"/>
    <w:pPr>
      <w:keepNext/>
      <w:numPr>
        <w:ilvl w:val="1"/>
        <w:numId w:val="3"/>
      </w:numPr>
      <w:spacing w:before="240" w:after="120"/>
      <w:ind w:left="3479"/>
    </w:pPr>
    <w:rPr>
      <w:rFonts w:ascii="Arial" w:eastAsia="MS Mincho" w:hAnsi="Arial" w:cs="Tahoma"/>
      <w:sz w:val="28"/>
      <w:szCs w:val="28"/>
    </w:rPr>
  </w:style>
  <w:style w:type="paragraph" w:customStyle="1" w:styleId="Lgende2">
    <w:name w:val="Légende2"/>
    <w:basedOn w:val="Normale"/>
    <w:pPr>
      <w:suppressLineNumbers/>
      <w:spacing w:before="120" w:after="120"/>
    </w:pPr>
    <w:rPr>
      <w:rFonts w:cs="Tahoma"/>
      <w:i/>
      <w:iCs/>
    </w:rPr>
  </w:style>
  <w:style w:type="paragraph" w:customStyle="1" w:styleId="Titre1">
    <w:name w:val="Titre1"/>
    <w:basedOn w:val="Normale"/>
    <w:next w:val="Corpotesto"/>
    <w:pPr>
      <w:keepNext/>
      <w:spacing w:before="240" w:after="120"/>
    </w:pPr>
    <w:rPr>
      <w:rFonts w:ascii="Arial" w:eastAsia="MS Mincho" w:hAnsi="Arial" w:cs="Tahoma"/>
      <w:sz w:val="28"/>
      <w:szCs w:val="28"/>
    </w:rPr>
  </w:style>
  <w:style w:type="paragraph" w:customStyle="1" w:styleId="Lgende1">
    <w:name w:val="Légende1"/>
    <w:basedOn w:val="Normale"/>
    <w:pPr>
      <w:suppressLineNumbers/>
      <w:spacing w:before="120" w:after="120"/>
    </w:pPr>
    <w:rPr>
      <w:rFonts w:cs="Tahoma"/>
      <w:i/>
      <w:iCs/>
    </w:rPr>
  </w:style>
  <w:style w:type="paragraph" w:customStyle="1" w:styleId="Commentaire1">
    <w:name w:val="Commentaire1"/>
    <w:basedOn w:val="Normale"/>
    <w:rPr>
      <w:sz w:val="20"/>
      <w:szCs w:val="20"/>
    </w:rPr>
  </w:style>
  <w:style w:type="paragraph" w:styleId="Soggettocommento">
    <w:name w:val="annotation subject"/>
    <w:basedOn w:val="Commentaire1"/>
    <w:next w:val="Commentaire1"/>
    <w:rPr>
      <w:b/>
      <w:bCs/>
    </w:rPr>
  </w:style>
  <w:style w:type="paragraph" w:styleId="Testofumetto">
    <w:name w:val="Balloon Text"/>
    <w:basedOn w:val="Normale"/>
    <w:rPr>
      <w:rFonts w:ascii="Tahoma" w:hAnsi="Tahoma" w:cs="Tahoma"/>
      <w:sz w:val="16"/>
      <w:szCs w:val="16"/>
    </w:rPr>
  </w:style>
  <w:style w:type="paragraph" w:customStyle="1" w:styleId="Contenudetableau">
    <w:name w:val="Contenu de tableau"/>
    <w:basedOn w:val="Normale"/>
    <w:pPr>
      <w:suppressLineNumbers/>
    </w:pPr>
  </w:style>
  <w:style w:type="paragraph" w:customStyle="1" w:styleId="Titredetableau">
    <w:name w:val="Titre de tableau"/>
    <w:basedOn w:val="Contenudetableau"/>
    <w:pPr>
      <w:jc w:val="center"/>
    </w:pPr>
    <w:rPr>
      <w:b/>
      <w:bCs/>
    </w:rPr>
  </w:style>
  <w:style w:type="paragraph" w:customStyle="1" w:styleId="Commentaire2">
    <w:name w:val="Commentaire2"/>
    <w:basedOn w:val="Normale"/>
    <w:rPr>
      <w:sz w:val="20"/>
      <w:szCs w:val="20"/>
    </w:rPr>
  </w:style>
  <w:style w:type="character" w:styleId="Rimandocommento">
    <w:name w:val="annotation reference"/>
    <w:uiPriority w:val="99"/>
    <w:semiHidden/>
    <w:rsid w:val="002729CE"/>
    <w:rPr>
      <w:sz w:val="16"/>
      <w:szCs w:val="16"/>
    </w:rPr>
  </w:style>
  <w:style w:type="paragraph" w:styleId="Testocommento">
    <w:name w:val="annotation text"/>
    <w:basedOn w:val="Normale"/>
    <w:link w:val="TestocommentoCarattere"/>
    <w:uiPriority w:val="99"/>
    <w:semiHidden/>
    <w:rsid w:val="002729CE"/>
    <w:rPr>
      <w:sz w:val="20"/>
      <w:szCs w:val="20"/>
    </w:rPr>
  </w:style>
  <w:style w:type="character" w:customStyle="1" w:styleId="TestocommentoCarattere">
    <w:name w:val="Testo commento Carattere"/>
    <w:link w:val="Testocommento"/>
    <w:uiPriority w:val="99"/>
    <w:semiHidden/>
    <w:rsid w:val="00F36517"/>
    <w:rPr>
      <w:rFonts w:eastAsia="Arial Unicode MS"/>
      <w:kern w:val="1"/>
    </w:rPr>
  </w:style>
  <w:style w:type="paragraph" w:styleId="Titolo">
    <w:name w:val="Title"/>
    <w:basedOn w:val="Normale"/>
    <w:next w:val="Normale"/>
    <w:link w:val="TitoloCarattere"/>
    <w:qFormat/>
    <w:rsid w:val="006832A2"/>
    <w:pPr>
      <w:pBdr>
        <w:top w:val="single" w:sz="4" w:space="1" w:color="auto"/>
        <w:left w:val="single" w:sz="4" w:space="4" w:color="auto"/>
        <w:bottom w:val="single" w:sz="4" w:space="1" w:color="auto"/>
        <w:right w:val="single" w:sz="4" w:space="4" w:color="auto"/>
      </w:pBdr>
      <w:shd w:val="clear" w:color="auto" w:fill="D9D9D9" w:themeFill="background1" w:themeFillShade="D9"/>
      <w:jc w:val="center"/>
    </w:pPr>
    <w:rPr>
      <w:b/>
      <w:sz w:val="44"/>
      <w:szCs w:val="44"/>
    </w:rPr>
  </w:style>
  <w:style w:type="character" w:customStyle="1" w:styleId="CorpotestoCarattere">
    <w:name w:val="Corpo testo Carattere"/>
    <w:basedOn w:val="Carpredefinitoparagrafo"/>
    <w:link w:val="Corpotesto"/>
    <w:rsid w:val="00F1356C"/>
    <w:rPr>
      <w:rFonts w:eastAsia="Arial Unicode MS"/>
      <w:kern w:val="1"/>
      <w:sz w:val="24"/>
      <w:szCs w:val="24"/>
    </w:rPr>
  </w:style>
  <w:style w:type="character" w:customStyle="1" w:styleId="TitoloCarattere">
    <w:name w:val="Titolo Carattere"/>
    <w:basedOn w:val="Carpredefinitoparagrafo"/>
    <w:link w:val="Titolo"/>
    <w:rsid w:val="006832A2"/>
    <w:rPr>
      <w:rFonts w:asciiTheme="minorHAnsi" w:eastAsia="Arial Unicode MS" w:hAnsiTheme="minorHAnsi" w:cstheme="minorHAnsi"/>
      <w:b/>
      <w:kern w:val="1"/>
      <w:sz w:val="44"/>
      <w:szCs w:val="44"/>
      <w:shd w:val="clear" w:color="auto" w:fill="D9D9D9" w:themeFill="background1" w:themeFillShade="D9"/>
    </w:rPr>
  </w:style>
  <w:style w:type="character" w:customStyle="1" w:styleId="Titolo2Carattere">
    <w:name w:val="Titolo 2 Carattere"/>
    <w:basedOn w:val="Carpredefinitoparagrafo"/>
    <w:link w:val="Titolo2"/>
    <w:rsid w:val="00C97EB2"/>
    <w:rPr>
      <w:rFonts w:asciiTheme="minorHAnsi" w:eastAsia="MS Mincho" w:hAnsiTheme="minorHAnsi" w:cstheme="minorHAnsi"/>
      <w:b/>
      <w:kern w:val="1"/>
      <w:sz w:val="28"/>
      <w:szCs w:val="28"/>
      <w:u w:val="single"/>
    </w:rPr>
  </w:style>
  <w:style w:type="character" w:customStyle="1" w:styleId="Titolo3Carattere">
    <w:name w:val="Titolo 3 Carattere"/>
    <w:basedOn w:val="Carpredefinitoparagrafo"/>
    <w:link w:val="Titolo3"/>
    <w:rsid w:val="00090A65"/>
    <w:rPr>
      <w:rFonts w:asciiTheme="minorHAnsi" w:eastAsia="Arial Unicode MS" w:hAnsiTheme="minorHAnsi" w:cstheme="minorHAnsi"/>
      <w:kern w:val="1"/>
      <w:sz w:val="22"/>
      <w:szCs w:val="22"/>
      <w:u w:val="single"/>
    </w:rPr>
  </w:style>
  <w:style w:type="character" w:customStyle="1" w:styleId="Titolo4Carattere">
    <w:name w:val="Titolo 4 Carattere"/>
    <w:basedOn w:val="Carpredefinitoparagrafo"/>
    <w:link w:val="Titolo4"/>
    <w:rsid w:val="00C97EB2"/>
    <w:rPr>
      <w:rFonts w:asciiTheme="minorHAnsi" w:eastAsia="Arial Unicode MS" w:hAnsiTheme="minorHAnsi" w:cstheme="minorHAnsi"/>
      <w:b/>
      <w:i/>
      <w:iCs/>
      <w:kern w:val="1"/>
      <w:sz w:val="22"/>
      <w:szCs w:val="22"/>
      <w:u w:val="single"/>
    </w:rPr>
  </w:style>
  <w:style w:type="paragraph" w:styleId="Intestazionenota">
    <w:name w:val="Note Heading"/>
    <w:basedOn w:val="Normale"/>
    <w:next w:val="Normale"/>
    <w:link w:val="IntestazionenotaCarattere"/>
    <w:rsid w:val="000A1092"/>
    <w:pPr>
      <w:jc w:val="both"/>
    </w:pPr>
    <w:rPr>
      <w:bCs/>
      <w:i/>
      <w:iCs/>
      <w:u w:val="single"/>
    </w:rPr>
  </w:style>
  <w:style w:type="character" w:customStyle="1" w:styleId="IntestazionenotaCarattere">
    <w:name w:val="Intestazione nota Carattere"/>
    <w:basedOn w:val="Carpredefinitoparagrafo"/>
    <w:link w:val="Intestazionenota"/>
    <w:rsid w:val="000A1092"/>
    <w:rPr>
      <w:rFonts w:eastAsia="Arial Unicode MS"/>
      <w:bCs/>
      <w:i/>
      <w:iCs/>
      <w:kern w:val="1"/>
      <w:sz w:val="22"/>
      <w:szCs w:val="22"/>
      <w:u w:val="single"/>
    </w:rPr>
  </w:style>
  <w:style w:type="paragraph" w:styleId="Titolosommario">
    <w:name w:val="TOC Heading"/>
    <w:basedOn w:val="Titolo1"/>
    <w:next w:val="Normale"/>
    <w:uiPriority w:val="39"/>
    <w:semiHidden/>
    <w:unhideWhenUsed/>
    <w:qFormat/>
    <w:rsid w:val="006513FC"/>
    <w:pPr>
      <w:keepLines/>
      <w:widowControl/>
      <w:suppressAutoHyphens w:val="0"/>
      <w:spacing w:before="480" w:line="276" w:lineRule="auto"/>
      <w:outlineLvl w:val="9"/>
    </w:pPr>
    <w:rPr>
      <w:rFonts w:asciiTheme="majorHAnsi" w:eastAsiaTheme="majorEastAsia" w:hAnsiTheme="majorHAnsi" w:cstheme="majorBidi"/>
      <w:bCs/>
      <w:color w:val="365F91" w:themeColor="accent1" w:themeShade="BF"/>
      <w:kern w:val="0"/>
      <w:u w:val="none"/>
      <w:lang w:eastAsia="fr-FR"/>
    </w:rPr>
  </w:style>
  <w:style w:type="paragraph" w:styleId="Sommario1">
    <w:name w:val="toc 1"/>
    <w:basedOn w:val="Normale"/>
    <w:next w:val="Normale"/>
    <w:autoRedefine/>
    <w:uiPriority w:val="39"/>
    <w:qFormat/>
    <w:rsid w:val="003D4C69"/>
    <w:pPr>
      <w:tabs>
        <w:tab w:val="left" w:pos="1321"/>
        <w:tab w:val="left" w:pos="1545"/>
        <w:tab w:val="right" w:pos="9627"/>
      </w:tabs>
      <w:spacing w:before="360" w:after="360"/>
      <w:ind w:left="142"/>
    </w:pPr>
    <w:rPr>
      <w:b/>
      <w:bCs/>
      <w:caps/>
      <w:u w:val="single"/>
    </w:rPr>
  </w:style>
  <w:style w:type="paragraph" w:styleId="Sommario2">
    <w:name w:val="toc 2"/>
    <w:basedOn w:val="Normale"/>
    <w:next w:val="Normale"/>
    <w:autoRedefine/>
    <w:uiPriority w:val="39"/>
    <w:qFormat/>
    <w:rsid w:val="001577A4"/>
    <w:pPr>
      <w:tabs>
        <w:tab w:val="left" w:pos="1772"/>
        <w:tab w:val="right" w:pos="9627"/>
      </w:tabs>
      <w:ind w:left="567"/>
    </w:pPr>
    <w:rPr>
      <w:bCs/>
      <w:smallCaps/>
      <w:noProof/>
    </w:rPr>
  </w:style>
  <w:style w:type="paragraph" w:styleId="Sommario3">
    <w:name w:val="toc 3"/>
    <w:basedOn w:val="Normale"/>
    <w:next w:val="Normale"/>
    <w:autoRedefine/>
    <w:uiPriority w:val="39"/>
    <w:qFormat/>
    <w:rsid w:val="00826BFA"/>
    <w:pPr>
      <w:tabs>
        <w:tab w:val="right" w:pos="9627"/>
      </w:tabs>
      <w:ind w:left="993"/>
    </w:pPr>
    <w:rPr>
      <w:smallCaps/>
    </w:rPr>
  </w:style>
  <w:style w:type="character" w:styleId="Collegamentoipertestuale">
    <w:name w:val="Hyperlink"/>
    <w:basedOn w:val="Carpredefinitoparagrafo"/>
    <w:uiPriority w:val="99"/>
    <w:unhideWhenUsed/>
    <w:rsid w:val="006513FC"/>
    <w:rPr>
      <w:color w:val="0000FF" w:themeColor="hyperlink"/>
      <w:u w:val="single"/>
    </w:rPr>
  </w:style>
  <w:style w:type="paragraph" w:styleId="Sommario4">
    <w:name w:val="toc 4"/>
    <w:basedOn w:val="Normale"/>
    <w:next w:val="Normale"/>
    <w:autoRedefine/>
    <w:uiPriority w:val="39"/>
    <w:rsid w:val="003D4C69"/>
    <w:pPr>
      <w:tabs>
        <w:tab w:val="left" w:pos="1521"/>
        <w:tab w:val="right" w:pos="9627"/>
      </w:tabs>
      <w:ind w:left="1134"/>
    </w:pPr>
  </w:style>
  <w:style w:type="paragraph" w:styleId="Sommario5">
    <w:name w:val="toc 5"/>
    <w:basedOn w:val="Normale"/>
    <w:next w:val="Normale"/>
    <w:autoRedefine/>
    <w:uiPriority w:val="39"/>
    <w:rsid w:val="005629E4"/>
    <w:pPr>
      <w:tabs>
        <w:tab w:val="left" w:pos="567"/>
        <w:tab w:val="right" w:pos="9627"/>
      </w:tabs>
    </w:pPr>
  </w:style>
  <w:style w:type="paragraph" w:styleId="Sommario6">
    <w:name w:val="toc 6"/>
    <w:basedOn w:val="Normale"/>
    <w:next w:val="Normale"/>
    <w:autoRedefine/>
    <w:uiPriority w:val="39"/>
    <w:rsid w:val="006513FC"/>
  </w:style>
  <w:style w:type="paragraph" w:styleId="Sommario7">
    <w:name w:val="toc 7"/>
    <w:basedOn w:val="Normale"/>
    <w:next w:val="Normale"/>
    <w:autoRedefine/>
    <w:uiPriority w:val="39"/>
    <w:rsid w:val="006513FC"/>
  </w:style>
  <w:style w:type="paragraph" w:styleId="Sommario8">
    <w:name w:val="toc 8"/>
    <w:basedOn w:val="Normale"/>
    <w:next w:val="Normale"/>
    <w:autoRedefine/>
    <w:uiPriority w:val="39"/>
    <w:rsid w:val="006513FC"/>
  </w:style>
  <w:style w:type="paragraph" w:styleId="Sommario9">
    <w:name w:val="toc 9"/>
    <w:basedOn w:val="Normale"/>
    <w:next w:val="Normale"/>
    <w:autoRedefine/>
    <w:uiPriority w:val="39"/>
    <w:rsid w:val="006513FC"/>
  </w:style>
  <w:style w:type="character" w:styleId="Enfasigrassetto">
    <w:name w:val="Strong"/>
    <w:basedOn w:val="Carpredefinitoparagrafo"/>
    <w:qFormat/>
    <w:rsid w:val="000F00BE"/>
    <w:rPr>
      <w:b/>
      <w:bCs/>
    </w:rPr>
  </w:style>
  <w:style w:type="paragraph" w:styleId="Paragrafoelenco">
    <w:name w:val="List Paragraph"/>
    <w:basedOn w:val="Normale"/>
    <w:link w:val="ParagrafoelencoCarattere"/>
    <w:uiPriority w:val="34"/>
    <w:qFormat/>
    <w:rsid w:val="007D725D"/>
    <w:pPr>
      <w:ind w:left="720"/>
      <w:contextualSpacing/>
    </w:pPr>
  </w:style>
  <w:style w:type="table" w:styleId="Grigliatabella">
    <w:name w:val="Table Grid"/>
    <w:basedOn w:val="Tabellanormale"/>
    <w:uiPriority w:val="39"/>
    <w:rsid w:val="002E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rsid w:val="009B7DEF"/>
    <w:rPr>
      <w:rFonts w:asciiTheme="minorHAnsi" w:eastAsia="Arial Unicode MS" w:hAnsiTheme="minorHAnsi" w:cstheme="minorHAnsi"/>
      <w:i/>
      <w:kern w:val="1"/>
      <w:sz w:val="22"/>
      <w:szCs w:val="22"/>
      <w:u w:val="single"/>
    </w:rPr>
  </w:style>
  <w:style w:type="paragraph" w:styleId="Numeroelenco">
    <w:name w:val="List Number"/>
    <w:basedOn w:val="Normale"/>
    <w:rsid w:val="00EE06B3"/>
    <w:pPr>
      <w:numPr>
        <w:numId w:val="1"/>
      </w:numPr>
      <w:contextualSpacing/>
    </w:pPr>
  </w:style>
  <w:style w:type="character" w:customStyle="1" w:styleId="Titolo6Carattere">
    <w:name w:val="Titolo 6 Carattere"/>
    <w:basedOn w:val="Carpredefinitoparagrafo"/>
    <w:link w:val="Titolo6"/>
    <w:rsid w:val="00C67532"/>
    <w:rPr>
      <w:rFonts w:asciiTheme="majorHAnsi" w:eastAsiaTheme="majorEastAsia" w:hAnsiTheme="majorHAnsi" w:cstheme="majorBidi"/>
      <w:i/>
      <w:iCs/>
      <w:color w:val="243F60" w:themeColor="accent1" w:themeShade="7F"/>
      <w:kern w:val="1"/>
      <w:sz w:val="22"/>
      <w:szCs w:val="22"/>
    </w:rPr>
  </w:style>
  <w:style w:type="paragraph" w:styleId="Revisione">
    <w:name w:val="Revision"/>
    <w:hidden/>
    <w:uiPriority w:val="99"/>
    <w:semiHidden/>
    <w:rsid w:val="005A334E"/>
    <w:rPr>
      <w:rFonts w:asciiTheme="minorHAnsi" w:eastAsia="Arial Unicode MS" w:hAnsiTheme="minorHAnsi" w:cstheme="minorHAnsi"/>
      <w:kern w:val="1"/>
      <w:sz w:val="22"/>
      <w:szCs w:val="22"/>
    </w:rPr>
  </w:style>
  <w:style w:type="character" w:customStyle="1" w:styleId="Titolo1Carattere">
    <w:name w:val="Titolo 1 Carattere"/>
    <w:basedOn w:val="Carpredefinitoparagrafo"/>
    <w:link w:val="Titolo1"/>
    <w:rsid w:val="00C97EB2"/>
    <w:rPr>
      <w:rFonts w:ascii="Calibri" w:eastAsia="Arial Unicode MS" w:hAnsi="Calibri" w:cstheme="minorHAnsi"/>
      <w:b/>
      <w:kern w:val="28"/>
      <w:sz w:val="28"/>
      <w:szCs w:val="28"/>
      <w:u w:val="single"/>
      <w:shd w:val="clear" w:color="auto" w:fill="D9D9D9" w:themeFill="background1" w:themeFillShade="D9"/>
    </w:rPr>
  </w:style>
  <w:style w:type="paragraph" w:styleId="Intestazione">
    <w:name w:val="header"/>
    <w:basedOn w:val="Normale"/>
    <w:link w:val="IntestazioneCarattere"/>
    <w:rsid w:val="00470A7D"/>
    <w:pPr>
      <w:tabs>
        <w:tab w:val="center" w:pos="4536"/>
        <w:tab w:val="right" w:pos="9072"/>
      </w:tabs>
    </w:pPr>
  </w:style>
  <w:style w:type="character" w:customStyle="1" w:styleId="IntestazioneCarattere">
    <w:name w:val="Intestazione Carattere"/>
    <w:basedOn w:val="Carpredefinitoparagrafo"/>
    <w:link w:val="Intestazione"/>
    <w:rsid w:val="00470A7D"/>
    <w:rPr>
      <w:rFonts w:asciiTheme="minorHAnsi" w:eastAsia="Arial Unicode MS" w:hAnsiTheme="minorHAnsi" w:cstheme="minorHAnsi"/>
      <w:kern w:val="1"/>
      <w:sz w:val="22"/>
      <w:szCs w:val="22"/>
    </w:rPr>
  </w:style>
  <w:style w:type="paragraph" w:styleId="Pidipagina">
    <w:name w:val="footer"/>
    <w:basedOn w:val="Normale"/>
    <w:link w:val="PidipaginaCarattere"/>
    <w:uiPriority w:val="99"/>
    <w:rsid w:val="00470A7D"/>
    <w:pPr>
      <w:tabs>
        <w:tab w:val="center" w:pos="4536"/>
        <w:tab w:val="right" w:pos="9072"/>
      </w:tabs>
    </w:pPr>
  </w:style>
  <w:style w:type="character" w:customStyle="1" w:styleId="PidipaginaCarattere">
    <w:name w:val="Piè di pagina Carattere"/>
    <w:basedOn w:val="Carpredefinitoparagrafo"/>
    <w:link w:val="Pidipagina"/>
    <w:uiPriority w:val="99"/>
    <w:rsid w:val="00470A7D"/>
    <w:rPr>
      <w:rFonts w:asciiTheme="minorHAnsi" w:eastAsia="Arial Unicode MS" w:hAnsiTheme="minorHAnsi" w:cstheme="minorHAnsi"/>
      <w:kern w:val="1"/>
      <w:sz w:val="22"/>
      <w:szCs w:val="22"/>
    </w:rPr>
  </w:style>
  <w:style w:type="paragraph" w:styleId="NormaleWeb">
    <w:name w:val="Normal (Web)"/>
    <w:basedOn w:val="Normale"/>
    <w:uiPriority w:val="99"/>
    <w:unhideWhenUsed/>
    <w:rsid w:val="00077681"/>
    <w:pPr>
      <w:widowControl/>
      <w:suppressAutoHyphens w:val="0"/>
      <w:spacing w:before="100" w:beforeAutospacing="1" w:after="100" w:afterAutospacing="1"/>
    </w:pPr>
    <w:rPr>
      <w:rFonts w:ascii="Times New Roman" w:eastAsia="Times New Roman" w:hAnsi="Times New Roman" w:cs="Times New Roman"/>
      <w:kern w:val="0"/>
      <w:sz w:val="24"/>
      <w:szCs w:val="24"/>
      <w:lang w:eastAsia="fr-FR"/>
    </w:rPr>
  </w:style>
  <w:style w:type="character" w:customStyle="1" w:styleId="ParagrafoelencoCarattere">
    <w:name w:val="Paragrafo elenco Carattere"/>
    <w:link w:val="Paragrafoelenco"/>
    <w:uiPriority w:val="34"/>
    <w:locked/>
    <w:rsid w:val="00F866CF"/>
    <w:rPr>
      <w:rFonts w:asciiTheme="minorHAnsi" w:eastAsia="Arial Unicode MS" w:hAnsiTheme="minorHAnsi" w:cstheme="minorHAnsi"/>
      <w:kern w:val="1"/>
      <w:sz w:val="22"/>
      <w:szCs w:val="22"/>
    </w:rPr>
  </w:style>
  <w:style w:type="character" w:styleId="Collegamentovisitato">
    <w:name w:val="FollowedHyperlink"/>
    <w:basedOn w:val="Carpredefinitoparagrafo"/>
    <w:semiHidden/>
    <w:unhideWhenUsed/>
    <w:rsid w:val="00436383"/>
    <w:rPr>
      <w:color w:val="800080" w:themeColor="followedHyperlink"/>
      <w:u w:val="single"/>
    </w:rPr>
  </w:style>
  <w:style w:type="character" w:styleId="Enfasicorsivo">
    <w:name w:val="Emphasis"/>
    <w:basedOn w:val="Carpredefinitoparagrafo"/>
    <w:uiPriority w:val="20"/>
    <w:qFormat/>
    <w:rsid w:val="00054BA4"/>
    <w:rPr>
      <w:i/>
      <w:iCs/>
    </w:rPr>
  </w:style>
  <w:style w:type="paragraph" w:styleId="Testonormale">
    <w:name w:val="Plain Text"/>
    <w:basedOn w:val="Normale"/>
    <w:link w:val="TestonormaleCarattere"/>
    <w:uiPriority w:val="99"/>
    <w:semiHidden/>
    <w:unhideWhenUsed/>
    <w:rsid w:val="00B130CC"/>
    <w:pPr>
      <w:widowControl/>
      <w:suppressAutoHyphens w:val="0"/>
    </w:pPr>
    <w:rPr>
      <w:rFonts w:ascii="Calibri" w:eastAsiaTheme="minorHAnsi" w:hAnsi="Calibri" w:cstheme="minorBidi"/>
      <w:kern w:val="0"/>
      <w:szCs w:val="21"/>
      <w:lang w:val="fr-FR"/>
    </w:rPr>
  </w:style>
  <w:style w:type="character" w:customStyle="1" w:styleId="TestonormaleCarattere">
    <w:name w:val="Testo normale Carattere"/>
    <w:basedOn w:val="Carpredefinitoparagrafo"/>
    <w:link w:val="Testonormale"/>
    <w:uiPriority w:val="99"/>
    <w:semiHidden/>
    <w:rsid w:val="00B130CC"/>
    <w:rPr>
      <w:rFonts w:ascii="Calibri" w:eastAsiaTheme="minorHAnsi" w:hAnsi="Calibri" w:cstheme="minorBidi"/>
      <w:sz w:val="22"/>
      <w:szCs w:val="21"/>
      <w:lang w:val="fr-FR"/>
    </w:rPr>
  </w:style>
  <w:style w:type="character" w:styleId="Menzionenonrisolta">
    <w:name w:val="Unresolved Mention"/>
    <w:basedOn w:val="Carpredefinitoparagrafo"/>
    <w:uiPriority w:val="99"/>
    <w:semiHidden/>
    <w:unhideWhenUsed/>
    <w:rsid w:val="000B0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0649">
      <w:bodyDiv w:val="1"/>
      <w:marLeft w:val="0"/>
      <w:marRight w:val="0"/>
      <w:marTop w:val="0"/>
      <w:marBottom w:val="0"/>
      <w:divBdr>
        <w:top w:val="none" w:sz="0" w:space="0" w:color="auto"/>
        <w:left w:val="none" w:sz="0" w:space="0" w:color="auto"/>
        <w:bottom w:val="none" w:sz="0" w:space="0" w:color="auto"/>
        <w:right w:val="none" w:sz="0" w:space="0" w:color="auto"/>
      </w:divBdr>
    </w:div>
    <w:div w:id="28337010">
      <w:bodyDiv w:val="1"/>
      <w:marLeft w:val="0"/>
      <w:marRight w:val="0"/>
      <w:marTop w:val="0"/>
      <w:marBottom w:val="0"/>
      <w:divBdr>
        <w:top w:val="none" w:sz="0" w:space="0" w:color="auto"/>
        <w:left w:val="none" w:sz="0" w:space="0" w:color="auto"/>
        <w:bottom w:val="none" w:sz="0" w:space="0" w:color="auto"/>
        <w:right w:val="none" w:sz="0" w:space="0" w:color="auto"/>
      </w:divBdr>
    </w:div>
    <w:div w:id="38163418">
      <w:bodyDiv w:val="1"/>
      <w:marLeft w:val="0"/>
      <w:marRight w:val="0"/>
      <w:marTop w:val="0"/>
      <w:marBottom w:val="0"/>
      <w:divBdr>
        <w:top w:val="none" w:sz="0" w:space="0" w:color="auto"/>
        <w:left w:val="none" w:sz="0" w:space="0" w:color="auto"/>
        <w:bottom w:val="none" w:sz="0" w:space="0" w:color="auto"/>
        <w:right w:val="none" w:sz="0" w:space="0" w:color="auto"/>
      </w:divBdr>
    </w:div>
    <w:div w:id="49967579">
      <w:bodyDiv w:val="1"/>
      <w:marLeft w:val="0"/>
      <w:marRight w:val="0"/>
      <w:marTop w:val="0"/>
      <w:marBottom w:val="0"/>
      <w:divBdr>
        <w:top w:val="none" w:sz="0" w:space="0" w:color="auto"/>
        <w:left w:val="none" w:sz="0" w:space="0" w:color="auto"/>
        <w:bottom w:val="none" w:sz="0" w:space="0" w:color="auto"/>
        <w:right w:val="none" w:sz="0" w:space="0" w:color="auto"/>
      </w:divBdr>
      <w:divsChild>
        <w:div w:id="785126311">
          <w:marLeft w:val="0"/>
          <w:marRight w:val="0"/>
          <w:marTop w:val="0"/>
          <w:marBottom w:val="0"/>
          <w:divBdr>
            <w:top w:val="none" w:sz="0" w:space="0" w:color="auto"/>
            <w:left w:val="none" w:sz="0" w:space="0" w:color="auto"/>
            <w:bottom w:val="none" w:sz="0" w:space="0" w:color="auto"/>
            <w:right w:val="none" w:sz="0" w:space="0" w:color="auto"/>
          </w:divBdr>
        </w:div>
      </w:divsChild>
    </w:div>
    <w:div w:id="55932179">
      <w:bodyDiv w:val="1"/>
      <w:marLeft w:val="0"/>
      <w:marRight w:val="0"/>
      <w:marTop w:val="0"/>
      <w:marBottom w:val="0"/>
      <w:divBdr>
        <w:top w:val="none" w:sz="0" w:space="0" w:color="auto"/>
        <w:left w:val="none" w:sz="0" w:space="0" w:color="auto"/>
        <w:bottom w:val="none" w:sz="0" w:space="0" w:color="auto"/>
        <w:right w:val="none" w:sz="0" w:space="0" w:color="auto"/>
      </w:divBdr>
    </w:div>
    <w:div w:id="77220256">
      <w:bodyDiv w:val="1"/>
      <w:marLeft w:val="0"/>
      <w:marRight w:val="0"/>
      <w:marTop w:val="0"/>
      <w:marBottom w:val="0"/>
      <w:divBdr>
        <w:top w:val="none" w:sz="0" w:space="0" w:color="auto"/>
        <w:left w:val="none" w:sz="0" w:space="0" w:color="auto"/>
        <w:bottom w:val="none" w:sz="0" w:space="0" w:color="auto"/>
        <w:right w:val="none" w:sz="0" w:space="0" w:color="auto"/>
      </w:divBdr>
    </w:div>
    <w:div w:id="96338506">
      <w:bodyDiv w:val="1"/>
      <w:marLeft w:val="0"/>
      <w:marRight w:val="0"/>
      <w:marTop w:val="0"/>
      <w:marBottom w:val="0"/>
      <w:divBdr>
        <w:top w:val="none" w:sz="0" w:space="0" w:color="auto"/>
        <w:left w:val="none" w:sz="0" w:space="0" w:color="auto"/>
        <w:bottom w:val="none" w:sz="0" w:space="0" w:color="auto"/>
        <w:right w:val="none" w:sz="0" w:space="0" w:color="auto"/>
      </w:divBdr>
    </w:div>
    <w:div w:id="186598545">
      <w:bodyDiv w:val="1"/>
      <w:marLeft w:val="0"/>
      <w:marRight w:val="0"/>
      <w:marTop w:val="0"/>
      <w:marBottom w:val="0"/>
      <w:divBdr>
        <w:top w:val="none" w:sz="0" w:space="0" w:color="auto"/>
        <w:left w:val="none" w:sz="0" w:space="0" w:color="auto"/>
        <w:bottom w:val="none" w:sz="0" w:space="0" w:color="auto"/>
        <w:right w:val="none" w:sz="0" w:space="0" w:color="auto"/>
      </w:divBdr>
    </w:div>
    <w:div w:id="199129907">
      <w:bodyDiv w:val="1"/>
      <w:marLeft w:val="0"/>
      <w:marRight w:val="0"/>
      <w:marTop w:val="0"/>
      <w:marBottom w:val="0"/>
      <w:divBdr>
        <w:top w:val="none" w:sz="0" w:space="0" w:color="auto"/>
        <w:left w:val="none" w:sz="0" w:space="0" w:color="auto"/>
        <w:bottom w:val="none" w:sz="0" w:space="0" w:color="auto"/>
        <w:right w:val="none" w:sz="0" w:space="0" w:color="auto"/>
      </w:divBdr>
    </w:div>
    <w:div w:id="285088699">
      <w:bodyDiv w:val="1"/>
      <w:marLeft w:val="0"/>
      <w:marRight w:val="0"/>
      <w:marTop w:val="0"/>
      <w:marBottom w:val="0"/>
      <w:divBdr>
        <w:top w:val="none" w:sz="0" w:space="0" w:color="auto"/>
        <w:left w:val="none" w:sz="0" w:space="0" w:color="auto"/>
        <w:bottom w:val="none" w:sz="0" w:space="0" w:color="auto"/>
        <w:right w:val="none" w:sz="0" w:space="0" w:color="auto"/>
      </w:divBdr>
    </w:div>
    <w:div w:id="315380518">
      <w:bodyDiv w:val="1"/>
      <w:marLeft w:val="0"/>
      <w:marRight w:val="0"/>
      <w:marTop w:val="0"/>
      <w:marBottom w:val="0"/>
      <w:divBdr>
        <w:top w:val="none" w:sz="0" w:space="0" w:color="auto"/>
        <w:left w:val="none" w:sz="0" w:space="0" w:color="auto"/>
        <w:bottom w:val="none" w:sz="0" w:space="0" w:color="auto"/>
        <w:right w:val="none" w:sz="0" w:space="0" w:color="auto"/>
      </w:divBdr>
    </w:div>
    <w:div w:id="331688951">
      <w:bodyDiv w:val="1"/>
      <w:marLeft w:val="0"/>
      <w:marRight w:val="0"/>
      <w:marTop w:val="0"/>
      <w:marBottom w:val="0"/>
      <w:divBdr>
        <w:top w:val="none" w:sz="0" w:space="0" w:color="auto"/>
        <w:left w:val="none" w:sz="0" w:space="0" w:color="auto"/>
        <w:bottom w:val="none" w:sz="0" w:space="0" w:color="auto"/>
        <w:right w:val="none" w:sz="0" w:space="0" w:color="auto"/>
      </w:divBdr>
    </w:div>
    <w:div w:id="369889196">
      <w:bodyDiv w:val="1"/>
      <w:marLeft w:val="0"/>
      <w:marRight w:val="0"/>
      <w:marTop w:val="0"/>
      <w:marBottom w:val="0"/>
      <w:divBdr>
        <w:top w:val="none" w:sz="0" w:space="0" w:color="auto"/>
        <w:left w:val="none" w:sz="0" w:space="0" w:color="auto"/>
        <w:bottom w:val="none" w:sz="0" w:space="0" w:color="auto"/>
        <w:right w:val="none" w:sz="0" w:space="0" w:color="auto"/>
      </w:divBdr>
    </w:div>
    <w:div w:id="405347387">
      <w:bodyDiv w:val="1"/>
      <w:marLeft w:val="0"/>
      <w:marRight w:val="0"/>
      <w:marTop w:val="0"/>
      <w:marBottom w:val="0"/>
      <w:divBdr>
        <w:top w:val="none" w:sz="0" w:space="0" w:color="auto"/>
        <w:left w:val="none" w:sz="0" w:space="0" w:color="auto"/>
        <w:bottom w:val="none" w:sz="0" w:space="0" w:color="auto"/>
        <w:right w:val="none" w:sz="0" w:space="0" w:color="auto"/>
      </w:divBdr>
    </w:div>
    <w:div w:id="418061327">
      <w:bodyDiv w:val="1"/>
      <w:marLeft w:val="0"/>
      <w:marRight w:val="0"/>
      <w:marTop w:val="0"/>
      <w:marBottom w:val="0"/>
      <w:divBdr>
        <w:top w:val="none" w:sz="0" w:space="0" w:color="auto"/>
        <w:left w:val="none" w:sz="0" w:space="0" w:color="auto"/>
        <w:bottom w:val="none" w:sz="0" w:space="0" w:color="auto"/>
        <w:right w:val="none" w:sz="0" w:space="0" w:color="auto"/>
      </w:divBdr>
    </w:div>
    <w:div w:id="424619127">
      <w:bodyDiv w:val="1"/>
      <w:marLeft w:val="0"/>
      <w:marRight w:val="0"/>
      <w:marTop w:val="0"/>
      <w:marBottom w:val="0"/>
      <w:divBdr>
        <w:top w:val="none" w:sz="0" w:space="0" w:color="auto"/>
        <w:left w:val="none" w:sz="0" w:space="0" w:color="auto"/>
        <w:bottom w:val="none" w:sz="0" w:space="0" w:color="auto"/>
        <w:right w:val="none" w:sz="0" w:space="0" w:color="auto"/>
      </w:divBdr>
    </w:div>
    <w:div w:id="450058617">
      <w:bodyDiv w:val="1"/>
      <w:marLeft w:val="0"/>
      <w:marRight w:val="0"/>
      <w:marTop w:val="0"/>
      <w:marBottom w:val="0"/>
      <w:divBdr>
        <w:top w:val="none" w:sz="0" w:space="0" w:color="auto"/>
        <w:left w:val="none" w:sz="0" w:space="0" w:color="auto"/>
        <w:bottom w:val="none" w:sz="0" w:space="0" w:color="auto"/>
        <w:right w:val="none" w:sz="0" w:space="0" w:color="auto"/>
      </w:divBdr>
    </w:div>
    <w:div w:id="496072211">
      <w:bodyDiv w:val="1"/>
      <w:marLeft w:val="0"/>
      <w:marRight w:val="0"/>
      <w:marTop w:val="0"/>
      <w:marBottom w:val="0"/>
      <w:divBdr>
        <w:top w:val="none" w:sz="0" w:space="0" w:color="auto"/>
        <w:left w:val="none" w:sz="0" w:space="0" w:color="auto"/>
        <w:bottom w:val="none" w:sz="0" w:space="0" w:color="auto"/>
        <w:right w:val="none" w:sz="0" w:space="0" w:color="auto"/>
      </w:divBdr>
    </w:div>
    <w:div w:id="506870800">
      <w:bodyDiv w:val="1"/>
      <w:marLeft w:val="0"/>
      <w:marRight w:val="0"/>
      <w:marTop w:val="0"/>
      <w:marBottom w:val="0"/>
      <w:divBdr>
        <w:top w:val="none" w:sz="0" w:space="0" w:color="auto"/>
        <w:left w:val="none" w:sz="0" w:space="0" w:color="auto"/>
        <w:bottom w:val="none" w:sz="0" w:space="0" w:color="auto"/>
        <w:right w:val="none" w:sz="0" w:space="0" w:color="auto"/>
      </w:divBdr>
    </w:div>
    <w:div w:id="683553805">
      <w:bodyDiv w:val="1"/>
      <w:marLeft w:val="0"/>
      <w:marRight w:val="0"/>
      <w:marTop w:val="0"/>
      <w:marBottom w:val="0"/>
      <w:divBdr>
        <w:top w:val="none" w:sz="0" w:space="0" w:color="auto"/>
        <w:left w:val="none" w:sz="0" w:space="0" w:color="auto"/>
        <w:bottom w:val="none" w:sz="0" w:space="0" w:color="auto"/>
        <w:right w:val="none" w:sz="0" w:space="0" w:color="auto"/>
      </w:divBdr>
    </w:div>
    <w:div w:id="691688126">
      <w:bodyDiv w:val="1"/>
      <w:marLeft w:val="0"/>
      <w:marRight w:val="0"/>
      <w:marTop w:val="0"/>
      <w:marBottom w:val="0"/>
      <w:divBdr>
        <w:top w:val="none" w:sz="0" w:space="0" w:color="auto"/>
        <w:left w:val="none" w:sz="0" w:space="0" w:color="auto"/>
        <w:bottom w:val="none" w:sz="0" w:space="0" w:color="auto"/>
        <w:right w:val="none" w:sz="0" w:space="0" w:color="auto"/>
      </w:divBdr>
    </w:div>
    <w:div w:id="852306715">
      <w:bodyDiv w:val="1"/>
      <w:marLeft w:val="0"/>
      <w:marRight w:val="0"/>
      <w:marTop w:val="0"/>
      <w:marBottom w:val="0"/>
      <w:divBdr>
        <w:top w:val="none" w:sz="0" w:space="0" w:color="auto"/>
        <w:left w:val="none" w:sz="0" w:space="0" w:color="auto"/>
        <w:bottom w:val="none" w:sz="0" w:space="0" w:color="auto"/>
        <w:right w:val="none" w:sz="0" w:space="0" w:color="auto"/>
      </w:divBdr>
    </w:div>
    <w:div w:id="870648459">
      <w:bodyDiv w:val="1"/>
      <w:marLeft w:val="0"/>
      <w:marRight w:val="0"/>
      <w:marTop w:val="0"/>
      <w:marBottom w:val="0"/>
      <w:divBdr>
        <w:top w:val="none" w:sz="0" w:space="0" w:color="auto"/>
        <w:left w:val="none" w:sz="0" w:space="0" w:color="auto"/>
        <w:bottom w:val="none" w:sz="0" w:space="0" w:color="auto"/>
        <w:right w:val="none" w:sz="0" w:space="0" w:color="auto"/>
      </w:divBdr>
    </w:div>
    <w:div w:id="872575405">
      <w:bodyDiv w:val="1"/>
      <w:marLeft w:val="0"/>
      <w:marRight w:val="0"/>
      <w:marTop w:val="0"/>
      <w:marBottom w:val="0"/>
      <w:divBdr>
        <w:top w:val="none" w:sz="0" w:space="0" w:color="auto"/>
        <w:left w:val="none" w:sz="0" w:space="0" w:color="auto"/>
        <w:bottom w:val="none" w:sz="0" w:space="0" w:color="auto"/>
        <w:right w:val="none" w:sz="0" w:space="0" w:color="auto"/>
      </w:divBdr>
    </w:div>
    <w:div w:id="906570426">
      <w:bodyDiv w:val="1"/>
      <w:marLeft w:val="0"/>
      <w:marRight w:val="0"/>
      <w:marTop w:val="0"/>
      <w:marBottom w:val="0"/>
      <w:divBdr>
        <w:top w:val="none" w:sz="0" w:space="0" w:color="auto"/>
        <w:left w:val="none" w:sz="0" w:space="0" w:color="auto"/>
        <w:bottom w:val="none" w:sz="0" w:space="0" w:color="auto"/>
        <w:right w:val="none" w:sz="0" w:space="0" w:color="auto"/>
      </w:divBdr>
    </w:div>
    <w:div w:id="913859049">
      <w:bodyDiv w:val="1"/>
      <w:marLeft w:val="0"/>
      <w:marRight w:val="0"/>
      <w:marTop w:val="0"/>
      <w:marBottom w:val="0"/>
      <w:divBdr>
        <w:top w:val="none" w:sz="0" w:space="0" w:color="auto"/>
        <w:left w:val="none" w:sz="0" w:space="0" w:color="auto"/>
        <w:bottom w:val="none" w:sz="0" w:space="0" w:color="auto"/>
        <w:right w:val="none" w:sz="0" w:space="0" w:color="auto"/>
      </w:divBdr>
    </w:div>
    <w:div w:id="982588168">
      <w:bodyDiv w:val="1"/>
      <w:marLeft w:val="0"/>
      <w:marRight w:val="0"/>
      <w:marTop w:val="0"/>
      <w:marBottom w:val="0"/>
      <w:divBdr>
        <w:top w:val="none" w:sz="0" w:space="0" w:color="auto"/>
        <w:left w:val="none" w:sz="0" w:space="0" w:color="auto"/>
        <w:bottom w:val="none" w:sz="0" w:space="0" w:color="auto"/>
        <w:right w:val="none" w:sz="0" w:space="0" w:color="auto"/>
      </w:divBdr>
    </w:div>
    <w:div w:id="995452920">
      <w:bodyDiv w:val="1"/>
      <w:marLeft w:val="0"/>
      <w:marRight w:val="0"/>
      <w:marTop w:val="0"/>
      <w:marBottom w:val="0"/>
      <w:divBdr>
        <w:top w:val="none" w:sz="0" w:space="0" w:color="auto"/>
        <w:left w:val="none" w:sz="0" w:space="0" w:color="auto"/>
        <w:bottom w:val="none" w:sz="0" w:space="0" w:color="auto"/>
        <w:right w:val="none" w:sz="0" w:space="0" w:color="auto"/>
      </w:divBdr>
    </w:div>
    <w:div w:id="1010061602">
      <w:bodyDiv w:val="1"/>
      <w:marLeft w:val="0"/>
      <w:marRight w:val="0"/>
      <w:marTop w:val="0"/>
      <w:marBottom w:val="0"/>
      <w:divBdr>
        <w:top w:val="none" w:sz="0" w:space="0" w:color="auto"/>
        <w:left w:val="none" w:sz="0" w:space="0" w:color="auto"/>
        <w:bottom w:val="none" w:sz="0" w:space="0" w:color="auto"/>
        <w:right w:val="none" w:sz="0" w:space="0" w:color="auto"/>
      </w:divBdr>
    </w:div>
    <w:div w:id="1056323128">
      <w:bodyDiv w:val="1"/>
      <w:marLeft w:val="0"/>
      <w:marRight w:val="0"/>
      <w:marTop w:val="0"/>
      <w:marBottom w:val="0"/>
      <w:divBdr>
        <w:top w:val="none" w:sz="0" w:space="0" w:color="auto"/>
        <w:left w:val="none" w:sz="0" w:space="0" w:color="auto"/>
        <w:bottom w:val="none" w:sz="0" w:space="0" w:color="auto"/>
        <w:right w:val="none" w:sz="0" w:space="0" w:color="auto"/>
      </w:divBdr>
    </w:div>
    <w:div w:id="1059129101">
      <w:bodyDiv w:val="1"/>
      <w:marLeft w:val="0"/>
      <w:marRight w:val="0"/>
      <w:marTop w:val="0"/>
      <w:marBottom w:val="0"/>
      <w:divBdr>
        <w:top w:val="none" w:sz="0" w:space="0" w:color="auto"/>
        <w:left w:val="none" w:sz="0" w:space="0" w:color="auto"/>
        <w:bottom w:val="none" w:sz="0" w:space="0" w:color="auto"/>
        <w:right w:val="none" w:sz="0" w:space="0" w:color="auto"/>
      </w:divBdr>
    </w:div>
    <w:div w:id="1061173926">
      <w:bodyDiv w:val="1"/>
      <w:marLeft w:val="0"/>
      <w:marRight w:val="0"/>
      <w:marTop w:val="0"/>
      <w:marBottom w:val="0"/>
      <w:divBdr>
        <w:top w:val="none" w:sz="0" w:space="0" w:color="auto"/>
        <w:left w:val="none" w:sz="0" w:space="0" w:color="auto"/>
        <w:bottom w:val="none" w:sz="0" w:space="0" w:color="auto"/>
        <w:right w:val="none" w:sz="0" w:space="0" w:color="auto"/>
      </w:divBdr>
    </w:div>
    <w:div w:id="1078407738">
      <w:bodyDiv w:val="1"/>
      <w:marLeft w:val="0"/>
      <w:marRight w:val="0"/>
      <w:marTop w:val="0"/>
      <w:marBottom w:val="0"/>
      <w:divBdr>
        <w:top w:val="none" w:sz="0" w:space="0" w:color="auto"/>
        <w:left w:val="none" w:sz="0" w:space="0" w:color="auto"/>
        <w:bottom w:val="none" w:sz="0" w:space="0" w:color="auto"/>
        <w:right w:val="none" w:sz="0" w:space="0" w:color="auto"/>
      </w:divBdr>
    </w:div>
    <w:div w:id="1082676266">
      <w:bodyDiv w:val="1"/>
      <w:marLeft w:val="0"/>
      <w:marRight w:val="0"/>
      <w:marTop w:val="0"/>
      <w:marBottom w:val="0"/>
      <w:divBdr>
        <w:top w:val="none" w:sz="0" w:space="0" w:color="auto"/>
        <w:left w:val="none" w:sz="0" w:space="0" w:color="auto"/>
        <w:bottom w:val="none" w:sz="0" w:space="0" w:color="auto"/>
        <w:right w:val="none" w:sz="0" w:space="0" w:color="auto"/>
      </w:divBdr>
    </w:div>
    <w:div w:id="1130321595">
      <w:bodyDiv w:val="1"/>
      <w:marLeft w:val="0"/>
      <w:marRight w:val="0"/>
      <w:marTop w:val="0"/>
      <w:marBottom w:val="0"/>
      <w:divBdr>
        <w:top w:val="none" w:sz="0" w:space="0" w:color="auto"/>
        <w:left w:val="none" w:sz="0" w:space="0" w:color="auto"/>
        <w:bottom w:val="none" w:sz="0" w:space="0" w:color="auto"/>
        <w:right w:val="none" w:sz="0" w:space="0" w:color="auto"/>
      </w:divBdr>
    </w:div>
    <w:div w:id="1296175214">
      <w:bodyDiv w:val="1"/>
      <w:marLeft w:val="0"/>
      <w:marRight w:val="0"/>
      <w:marTop w:val="0"/>
      <w:marBottom w:val="0"/>
      <w:divBdr>
        <w:top w:val="none" w:sz="0" w:space="0" w:color="auto"/>
        <w:left w:val="none" w:sz="0" w:space="0" w:color="auto"/>
        <w:bottom w:val="none" w:sz="0" w:space="0" w:color="auto"/>
        <w:right w:val="none" w:sz="0" w:space="0" w:color="auto"/>
      </w:divBdr>
    </w:div>
    <w:div w:id="1368288010">
      <w:bodyDiv w:val="1"/>
      <w:marLeft w:val="0"/>
      <w:marRight w:val="0"/>
      <w:marTop w:val="0"/>
      <w:marBottom w:val="0"/>
      <w:divBdr>
        <w:top w:val="none" w:sz="0" w:space="0" w:color="auto"/>
        <w:left w:val="none" w:sz="0" w:space="0" w:color="auto"/>
        <w:bottom w:val="none" w:sz="0" w:space="0" w:color="auto"/>
        <w:right w:val="none" w:sz="0" w:space="0" w:color="auto"/>
      </w:divBdr>
    </w:div>
    <w:div w:id="1419400096">
      <w:bodyDiv w:val="1"/>
      <w:marLeft w:val="0"/>
      <w:marRight w:val="0"/>
      <w:marTop w:val="0"/>
      <w:marBottom w:val="0"/>
      <w:divBdr>
        <w:top w:val="none" w:sz="0" w:space="0" w:color="auto"/>
        <w:left w:val="none" w:sz="0" w:space="0" w:color="auto"/>
        <w:bottom w:val="none" w:sz="0" w:space="0" w:color="auto"/>
        <w:right w:val="none" w:sz="0" w:space="0" w:color="auto"/>
      </w:divBdr>
    </w:div>
    <w:div w:id="1432512104">
      <w:bodyDiv w:val="1"/>
      <w:marLeft w:val="0"/>
      <w:marRight w:val="0"/>
      <w:marTop w:val="0"/>
      <w:marBottom w:val="0"/>
      <w:divBdr>
        <w:top w:val="none" w:sz="0" w:space="0" w:color="auto"/>
        <w:left w:val="none" w:sz="0" w:space="0" w:color="auto"/>
        <w:bottom w:val="none" w:sz="0" w:space="0" w:color="auto"/>
        <w:right w:val="none" w:sz="0" w:space="0" w:color="auto"/>
      </w:divBdr>
    </w:div>
    <w:div w:id="1439449069">
      <w:bodyDiv w:val="1"/>
      <w:marLeft w:val="0"/>
      <w:marRight w:val="0"/>
      <w:marTop w:val="0"/>
      <w:marBottom w:val="0"/>
      <w:divBdr>
        <w:top w:val="none" w:sz="0" w:space="0" w:color="auto"/>
        <w:left w:val="none" w:sz="0" w:space="0" w:color="auto"/>
        <w:bottom w:val="none" w:sz="0" w:space="0" w:color="auto"/>
        <w:right w:val="none" w:sz="0" w:space="0" w:color="auto"/>
      </w:divBdr>
    </w:div>
    <w:div w:id="1464155024">
      <w:bodyDiv w:val="1"/>
      <w:marLeft w:val="0"/>
      <w:marRight w:val="0"/>
      <w:marTop w:val="0"/>
      <w:marBottom w:val="0"/>
      <w:divBdr>
        <w:top w:val="none" w:sz="0" w:space="0" w:color="auto"/>
        <w:left w:val="none" w:sz="0" w:space="0" w:color="auto"/>
        <w:bottom w:val="none" w:sz="0" w:space="0" w:color="auto"/>
        <w:right w:val="none" w:sz="0" w:space="0" w:color="auto"/>
      </w:divBdr>
    </w:div>
    <w:div w:id="1466048592">
      <w:bodyDiv w:val="1"/>
      <w:marLeft w:val="0"/>
      <w:marRight w:val="0"/>
      <w:marTop w:val="0"/>
      <w:marBottom w:val="0"/>
      <w:divBdr>
        <w:top w:val="none" w:sz="0" w:space="0" w:color="auto"/>
        <w:left w:val="none" w:sz="0" w:space="0" w:color="auto"/>
        <w:bottom w:val="none" w:sz="0" w:space="0" w:color="auto"/>
        <w:right w:val="none" w:sz="0" w:space="0" w:color="auto"/>
      </w:divBdr>
    </w:div>
    <w:div w:id="1499230694">
      <w:bodyDiv w:val="1"/>
      <w:marLeft w:val="0"/>
      <w:marRight w:val="0"/>
      <w:marTop w:val="0"/>
      <w:marBottom w:val="0"/>
      <w:divBdr>
        <w:top w:val="none" w:sz="0" w:space="0" w:color="auto"/>
        <w:left w:val="none" w:sz="0" w:space="0" w:color="auto"/>
        <w:bottom w:val="none" w:sz="0" w:space="0" w:color="auto"/>
        <w:right w:val="none" w:sz="0" w:space="0" w:color="auto"/>
      </w:divBdr>
    </w:div>
    <w:div w:id="1502430912">
      <w:bodyDiv w:val="1"/>
      <w:marLeft w:val="0"/>
      <w:marRight w:val="0"/>
      <w:marTop w:val="0"/>
      <w:marBottom w:val="0"/>
      <w:divBdr>
        <w:top w:val="none" w:sz="0" w:space="0" w:color="auto"/>
        <w:left w:val="none" w:sz="0" w:space="0" w:color="auto"/>
        <w:bottom w:val="none" w:sz="0" w:space="0" w:color="auto"/>
        <w:right w:val="none" w:sz="0" w:space="0" w:color="auto"/>
      </w:divBdr>
    </w:div>
    <w:div w:id="1562011604">
      <w:bodyDiv w:val="1"/>
      <w:marLeft w:val="0"/>
      <w:marRight w:val="0"/>
      <w:marTop w:val="0"/>
      <w:marBottom w:val="0"/>
      <w:divBdr>
        <w:top w:val="none" w:sz="0" w:space="0" w:color="auto"/>
        <w:left w:val="none" w:sz="0" w:space="0" w:color="auto"/>
        <w:bottom w:val="none" w:sz="0" w:space="0" w:color="auto"/>
        <w:right w:val="none" w:sz="0" w:space="0" w:color="auto"/>
      </w:divBdr>
    </w:div>
    <w:div w:id="1575555113">
      <w:bodyDiv w:val="1"/>
      <w:marLeft w:val="0"/>
      <w:marRight w:val="0"/>
      <w:marTop w:val="0"/>
      <w:marBottom w:val="0"/>
      <w:divBdr>
        <w:top w:val="none" w:sz="0" w:space="0" w:color="auto"/>
        <w:left w:val="none" w:sz="0" w:space="0" w:color="auto"/>
        <w:bottom w:val="none" w:sz="0" w:space="0" w:color="auto"/>
        <w:right w:val="none" w:sz="0" w:space="0" w:color="auto"/>
      </w:divBdr>
    </w:div>
    <w:div w:id="1620185166">
      <w:bodyDiv w:val="1"/>
      <w:marLeft w:val="0"/>
      <w:marRight w:val="0"/>
      <w:marTop w:val="0"/>
      <w:marBottom w:val="0"/>
      <w:divBdr>
        <w:top w:val="none" w:sz="0" w:space="0" w:color="auto"/>
        <w:left w:val="none" w:sz="0" w:space="0" w:color="auto"/>
        <w:bottom w:val="none" w:sz="0" w:space="0" w:color="auto"/>
        <w:right w:val="none" w:sz="0" w:space="0" w:color="auto"/>
      </w:divBdr>
    </w:div>
    <w:div w:id="1635868534">
      <w:bodyDiv w:val="1"/>
      <w:marLeft w:val="0"/>
      <w:marRight w:val="0"/>
      <w:marTop w:val="0"/>
      <w:marBottom w:val="0"/>
      <w:divBdr>
        <w:top w:val="none" w:sz="0" w:space="0" w:color="auto"/>
        <w:left w:val="none" w:sz="0" w:space="0" w:color="auto"/>
        <w:bottom w:val="none" w:sz="0" w:space="0" w:color="auto"/>
        <w:right w:val="none" w:sz="0" w:space="0" w:color="auto"/>
      </w:divBdr>
    </w:div>
    <w:div w:id="1639914061">
      <w:bodyDiv w:val="1"/>
      <w:marLeft w:val="0"/>
      <w:marRight w:val="0"/>
      <w:marTop w:val="0"/>
      <w:marBottom w:val="0"/>
      <w:divBdr>
        <w:top w:val="none" w:sz="0" w:space="0" w:color="auto"/>
        <w:left w:val="none" w:sz="0" w:space="0" w:color="auto"/>
        <w:bottom w:val="none" w:sz="0" w:space="0" w:color="auto"/>
        <w:right w:val="none" w:sz="0" w:space="0" w:color="auto"/>
      </w:divBdr>
    </w:div>
    <w:div w:id="1668820869">
      <w:bodyDiv w:val="1"/>
      <w:marLeft w:val="0"/>
      <w:marRight w:val="0"/>
      <w:marTop w:val="0"/>
      <w:marBottom w:val="0"/>
      <w:divBdr>
        <w:top w:val="none" w:sz="0" w:space="0" w:color="auto"/>
        <w:left w:val="none" w:sz="0" w:space="0" w:color="auto"/>
        <w:bottom w:val="none" w:sz="0" w:space="0" w:color="auto"/>
        <w:right w:val="none" w:sz="0" w:space="0" w:color="auto"/>
      </w:divBdr>
    </w:div>
    <w:div w:id="1686787364">
      <w:bodyDiv w:val="1"/>
      <w:marLeft w:val="0"/>
      <w:marRight w:val="0"/>
      <w:marTop w:val="0"/>
      <w:marBottom w:val="0"/>
      <w:divBdr>
        <w:top w:val="none" w:sz="0" w:space="0" w:color="auto"/>
        <w:left w:val="none" w:sz="0" w:space="0" w:color="auto"/>
        <w:bottom w:val="none" w:sz="0" w:space="0" w:color="auto"/>
        <w:right w:val="none" w:sz="0" w:space="0" w:color="auto"/>
      </w:divBdr>
      <w:divsChild>
        <w:div w:id="178593385">
          <w:marLeft w:val="547"/>
          <w:marRight w:val="0"/>
          <w:marTop w:val="115"/>
          <w:marBottom w:val="0"/>
          <w:divBdr>
            <w:top w:val="none" w:sz="0" w:space="0" w:color="auto"/>
            <w:left w:val="none" w:sz="0" w:space="0" w:color="auto"/>
            <w:bottom w:val="none" w:sz="0" w:space="0" w:color="auto"/>
            <w:right w:val="none" w:sz="0" w:space="0" w:color="auto"/>
          </w:divBdr>
        </w:div>
        <w:div w:id="359861228">
          <w:marLeft w:val="547"/>
          <w:marRight w:val="0"/>
          <w:marTop w:val="115"/>
          <w:marBottom w:val="0"/>
          <w:divBdr>
            <w:top w:val="none" w:sz="0" w:space="0" w:color="auto"/>
            <w:left w:val="none" w:sz="0" w:space="0" w:color="auto"/>
            <w:bottom w:val="none" w:sz="0" w:space="0" w:color="auto"/>
            <w:right w:val="none" w:sz="0" w:space="0" w:color="auto"/>
          </w:divBdr>
        </w:div>
      </w:divsChild>
    </w:div>
    <w:div w:id="1702392672">
      <w:bodyDiv w:val="1"/>
      <w:marLeft w:val="0"/>
      <w:marRight w:val="0"/>
      <w:marTop w:val="0"/>
      <w:marBottom w:val="0"/>
      <w:divBdr>
        <w:top w:val="none" w:sz="0" w:space="0" w:color="auto"/>
        <w:left w:val="none" w:sz="0" w:space="0" w:color="auto"/>
        <w:bottom w:val="none" w:sz="0" w:space="0" w:color="auto"/>
        <w:right w:val="none" w:sz="0" w:space="0" w:color="auto"/>
      </w:divBdr>
    </w:div>
    <w:div w:id="1715688806">
      <w:bodyDiv w:val="1"/>
      <w:marLeft w:val="0"/>
      <w:marRight w:val="0"/>
      <w:marTop w:val="0"/>
      <w:marBottom w:val="0"/>
      <w:divBdr>
        <w:top w:val="none" w:sz="0" w:space="0" w:color="auto"/>
        <w:left w:val="none" w:sz="0" w:space="0" w:color="auto"/>
        <w:bottom w:val="none" w:sz="0" w:space="0" w:color="auto"/>
        <w:right w:val="none" w:sz="0" w:space="0" w:color="auto"/>
      </w:divBdr>
      <w:divsChild>
        <w:div w:id="897469956">
          <w:marLeft w:val="0"/>
          <w:marRight w:val="0"/>
          <w:marTop w:val="0"/>
          <w:marBottom w:val="0"/>
          <w:divBdr>
            <w:top w:val="none" w:sz="0" w:space="0" w:color="auto"/>
            <w:left w:val="none" w:sz="0" w:space="0" w:color="auto"/>
            <w:bottom w:val="none" w:sz="0" w:space="0" w:color="auto"/>
            <w:right w:val="none" w:sz="0" w:space="0" w:color="auto"/>
          </w:divBdr>
          <w:divsChild>
            <w:div w:id="1677683788">
              <w:marLeft w:val="0"/>
              <w:marRight w:val="0"/>
              <w:marTop w:val="0"/>
              <w:marBottom w:val="0"/>
              <w:divBdr>
                <w:top w:val="none" w:sz="0" w:space="0" w:color="auto"/>
                <w:left w:val="none" w:sz="0" w:space="0" w:color="auto"/>
                <w:bottom w:val="none" w:sz="0" w:space="0" w:color="auto"/>
                <w:right w:val="none" w:sz="0" w:space="0" w:color="auto"/>
              </w:divBdr>
              <w:divsChild>
                <w:div w:id="1734042747">
                  <w:marLeft w:val="0"/>
                  <w:marRight w:val="0"/>
                  <w:marTop w:val="0"/>
                  <w:marBottom w:val="0"/>
                  <w:divBdr>
                    <w:top w:val="none" w:sz="0" w:space="0" w:color="auto"/>
                    <w:left w:val="none" w:sz="0" w:space="0" w:color="auto"/>
                    <w:bottom w:val="none" w:sz="0" w:space="0" w:color="auto"/>
                    <w:right w:val="none" w:sz="0" w:space="0" w:color="auto"/>
                  </w:divBdr>
                  <w:divsChild>
                    <w:div w:id="610165453">
                      <w:marLeft w:val="0"/>
                      <w:marRight w:val="0"/>
                      <w:marTop w:val="0"/>
                      <w:marBottom w:val="0"/>
                      <w:divBdr>
                        <w:top w:val="none" w:sz="0" w:space="0" w:color="auto"/>
                        <w:left w:val="none" w:sz="0" w:space="0" w:color="auto"/>
                        <w:bottom w:val="none" w:sz="0" w:space="0" w:color="auto"/>
                        <w:right w:val="none" w:sz="0" w:space="0" w:color="auto"/>
                      </w:divBdr>
                      <w:divsChild>
                        <w:div w:id="807282575">
                          <w:marLeft w:val="0"/>
                          <w:marRight w:val="0"/>
                          <w:marTop w:val="0"/>
                          <w:marBottom w:val="0"/>
                          <w:divBdr>
                            <w:top w:val="none" w:sz="0" w:space="0" w:color="auto"/>
                            <w:left w:val="none" w:sz="0" w:space="0" w:color="auto"/>
                            <w:bottom w:val="none" w:sz="0" w:space="0" w:color="auto"/>
                            <w:right w:val="none" w:sz="0" w:space="0" w:color="auto"/>
                          </w:divBdr>
                          <w:divsChild>
                            <w:div w:id="1732079018">
                              <w:marLeft w:val="0"/>
                              <w:marRight w:val="0"/>
                              <w:marTop w:val="0"/>
                              <w:marBottom w:val="0"/>
                              <w:divBdr>
                                <w:top w:val="none" w:sz="0" w:space="0" w:color="auto"/>
                                <w:left w:val="none" w:sz="0" w:space="0" w:color="auto"/>
                                <w:bottom w:val="none" w:sz="0" w:space="0" w:color="auto"/>
                                <w:right w:val="none" w:sz="0" w:space="0" w:color="auto"/>
                              </w:divBdr>
                              <w:divsChild>
                                <w:div w:id="769157183">
                                  <w:marLeft w:val="0"/>
                                  <w:marRight w:val="0"/>
                                  <w:marTop w:val="0"/>
                                  <w:marBottom w:val="0"/>
                                  <w:divBdr>
                                    <w:top w:val="none" w:sz="0" w:space="0" w:color="auto"/>
                                    <w:left w:val="none" w:sz="0" w:space="0" w:color="auto"/>
                                    <w:bottom w:val="none" w:sz="0" w:space="0" w:color="auto"/>
                                    <w:right w:val="none" w:sz="0" w:space="0" w:color="auto"/>
                                  </w:divBdr>
                                  <w:divsChild>
                                    <w:div w:id="399907697">
                                      <w:marLeft w:val="0"/>
                                      <w:marRight w:val="0"/>
                                      <w:marTop w:val="0"/>
                                      <w:marBottom w:val="0"/>
                                      <w:divBdr>
                                        <w:top w:val="none" w:sz="0" w:space="0" w:color="auto"/>
                                        <w:left w:val="none" w:sz="0" w:space="0" w:color="auto"/>
                                        <w:bottom w:val="none" w:sz="0" w:space="0" w:color="auto"/>
                                        <w:right w:val="none" w:sz="0" w:space="0" w:color="auto"/>
                                      </w:divBdr>
                                    </w:div>
                                    <w:div w:id="632977588">
                                      <w:marLeft w:val="0"/>
                                      <w:marRight w:val="0"/>
                                      <w:marTop w:val="0"/>
                                      <w:marBottom w:val="0"/>
                                      <w:divBdr>
                                        <w:top w:val="none" w:sz="0" w:space="0" w:color="auto"/>
                                        <w:left w:val="none" w:sz="0" w:space="0" w:color="auto"/>
                                        <w:bottom w:val="none" w:sz="0" w:space="0" w:color="auto"/>
                                        <w:right w:val="none" w:sz="0" w:space="0" w:color="auto"/>
                                      </w:divBdr>
                                      <w:divsChild>
                                        <w:div w:id="1950046979">
                                          <w:marLeft w:val="0"/>
                                          <w:marRight w:val="165"/>
                                          <w:marTop w:val="150"/>
                                          <w:marBottom w:val="0"/>
                                          <w:divBdr>
                                            <w:top w:val="none" w:sz="0" w:space="0" w:color="auto"/>
                                            <w:left w:val="none" w:sz="0" w:space="0" w:color="auto"/>
                                            <w:bottom w:val="none" w:sz="0" w:space="0" w:color="auto"/>
                                            <w:right w:val="none" w:sz="0" w:space="0" w:color="auto"/>
                                          </w:divBdr>
                                          <w:divsChild>
                                            <w:div w:id="851728460">
                                              <w:marLeft w:val="0"/>
                                              <w:marRight w:val="0"/>
                                              <w:marTop w:val="0"/>
                                              <w:marBottom w:val="0"/>
                                              <w:divBdr>
                                                <w:top w:val="none" w:sz="0" w:space="0" w:color="auto"/>
                                                <w:left w:val="none" w:sz="0" w:space="0" w:color="auto"/>
                                                <w:bottom w:val="none" w:sz="0" w:space="0" w:color="auto"/>
                                                <w:right w:val="none" w:sz="0" w:space="0" w:color="auto"/>
                                              </w:divBdr>
                                              <w:divsChild>
                                                <w:div w:id="15217716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2210440">
      <w:bodyDiv w:val="1"/>
      <w:marLeft w:val="0"/>
      <w:marRight w:val="0"/>
      <w:marTop w:val="0"/>
      <w:marBottom w:val="0"/>
      <w:divBdr>
        <w:top w:val="none" w:sz="0" w:space="0" w:color="auto"/>
        <w:left w:val="none" w:sz="0" w:space="0" w:color="auto"/>
        <w:bottom w:val="none" w:sz="0" w:space="0" w:color="auto"/>
        <w:right w:val="none" w:sz="0" w:space="0" w:color="auto"/>
      </w:divBdr>
    </w:div>
    <w:div w:id="1887061046">
      <w:bodyDiv w:val="1"/>
      <w:marLeft w:val="0"/>
      <w:marRight w:val="0"/>
      <w:marTop w:val="0"/>
      <w:marBottom w:val="0"/>
      <w:divBdr>
        <w:top w:val="none" w:sz="0" w:space="0" w:color="auto"/>
        <w:left w:val="none" w:sz="0" w:space="0" w:color="auto"/>
        <w:bottom w:val="none" w:sz="0" w:space="0" w:color="auto"/>
        <w:right w:val="none" w:sz="0" w:space="0" w:color="auto"/>
      </w:divBdr>
    </w:div>
    <w:div w:id="2000496065">
      <w:bodyDiv w:val="1"/>
      <w:marLeft w:val="0"/>
      <w:marRight w:val="0"/>
      <w:marTop w:val="0"/>
      <w:marBottom w:val="0"/>
      <w:divBdr>
        <w:top w:val="none" w:sz="0" w:space="0" w:color="auto"/>
        <w:left w:val="none" w:sz="0" w:space="0" w:color="auto"/>
        <w:bottom w:val="none" w:sz="0" w:space="0" w:color="auto"/>
        <w:right w:val="none" w:sz="0" w:space="0" w:color="auto"/>
      </w:divBdr>
    </w:div>
    <w:div w:id="2059695706">
      <w:bodyDiv w:val="1"/>
      <w:marLeft w:val="0"/>
      <w:marRight w:val="0"/>
      <w:marTop w:val="0"/>
      <w:marBottom w:val="0"/>
      <w:divBdr>
        <w:top w:val="none" w:sz="0" w:space="0" w:color="auto"/>
        <w:left w:val="none" w:sz="0" w:space="0" w:color="auto"/>
        <w:bottom w:val="none" w:sz="0" w:space="0" w:color="auto"/>
        <w:right w:val="none" w:sz="0" w:space="0" w:color="auto"/>
      </w:divBdr>
    </w:div>
    <w:div w:id="20789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ervizioclienti.peugeot@mpsacert.i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ervizioclienti.peugeot@mpsacert.it"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 L E G A L _ A ! 3 6 3 0 6 9 6 2 . 1 < / d o c u m e n t i d >  
     < s e n d e r i d > J . V E R B O O N < / s e n d e r i d >  
     < s e n d e r e m a i l > J . V E R B O O N @ H O U T H O F F . C O M < / s e n d e r e m a i l >  
     < l a s t m o d i f i e d > 2 0 2 4 - 0 1 - 1 6 T 1 3 : 4 4 : 0 0 . 0 0 0 0 0 0 0 + 0 1 : 0 0 < / l a s t m o d i f i e d >  
     < d a t a b a s e > L E G A L _ A < / 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61B83B5F184474A9E23C1A7EBF22D7B" ma:contentTypeVersion="4" ma:contentTypeDescription="Crée un document." ma:contentTypeScope="" ma:versionID="bac5f3f02f8b488a8dfb8630a14dafe4">
  <xsd:schema xmlns:xsd="http://www.w3.org/2001/XMLSchema" xmlns:xs="http://www.w3.org/2001/XMLSchema" xmlns:p="http://schemas.microsoft.com/office/2006/metadata/properties" xmlns:ns2="1804e435-988f-4d1d-9898-3a473692bbc5" xmlns:ns3="ff60e244-17cc-4811-9e4b-b5af45725ae5" targetNamespace="http://schemas.microsoft.com/office/2006/metadata/properties" ma:root="true" ma:fieldsID="91328e4873d7aa5ad175516464ccd1c4" ns2:_="" ns3:_="">
    <xsd:import namespace="1804e435-988f-4d1d-9898-3a473692bbc5"/>
    <xsd:import namespace="ff60e244-17cc-4811-9e4b-b5af45725a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4e435-988f-4d1d-9898-3a473692b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60e244-17cc-4811-9e4b-b5af45725ae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Documentor>
  <iManage>
    <documentid>330003298/36306962.1</documentid>
    <lastmodified>2024-01-16T12:44:03.7347224Z</lastmodified>
  </iManage>
</Documentor>
</file>

<file path=customXml/itemProps1.xml><?xml version="1.0" encoding="utf-8"?>
<ds:datastoreItem xmlns:ds="http://schemas.openxmlformats.org/officeDocument/2006/customXml" ds:itemID="{F718022F-030A-4F7A-9D6D-5CBC996CDF7E}">
  <ds:schemaRefs>
    <ds:schemaRef ds:uri="http://www.imanage.com/work/xmlschema"/>
  </ds:schemaRefs>
</ds:datastoreItem>
</file>

<file path=customXml/itemProps2.xml><?xml version="1.0" encoding="utf-8"?>
<ds:datastoreItem xmlns:ds="http://schemas.openxmlformats.org/officeDocument/2006/customXml" ds:itemID="{4EE775AE-D022-4CAC-A7BB-2810AA4BE69B}">
  <ds:schemaRefs>
    <ds:schemaRef ds:uri="http://schemas.openxmlformats.org/officeDocument/2006/bibliography"/>
  </ds:schemaRefs>
</ds:datastoreItem>
</file>

<file path=customXml/itemProps3.xml><?xml version="1.0" encoding="utf-8"?>
<ds:datastoreItem xmlns:ds="http://schemas.openxmlformats.org/officeDocument/2006/customXml" ds:itemID="{57F55C99-A2EC-40B5-B2B5-8E8CF689B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4e435-988f-4d1d-9898-3a473692bbc5"/>
    <ds:schemaRef ds:uri="ff60e244-17cc-4811-9e4b-b5af45725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3EE91E-7529-4EF2-B4A8-75EA3AED8AB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7A658AA-666C-4CDA-8F2A-EB2B8A260476}">
  <ds:schemaRefs>
    <ds:schemaRef ds:uri="http://schemas.microsoft.com/sharepoint/v3/contenttype/forms"/>
  </ds:schemaRefs>
</ds:datastoreItem>
</file>

<file path=customXml/itemProps6.xml><?xml version="1.0" encoding="utf-8"?>
<ds:datastoreItem xmlns:ds="http://schemas.openxmlformats.org/officeDocument/2006/customXml" ds:itemID="{755B092E-CF57-40B3-B858-341838AA6A1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7792</Words>
  <Characters>44415</Characters>
  <Application>Microsoft Office Word</Application>
  <DocSecurity>0</DocSecurity>
  <Lines>370</Lines>
  <Paragraphs>104</Paragraphs>
  <ScaleCrop>false</ScaleCrop>
  <HeadingPairs>
    <vt:vector size="8" baseType="variant">
      <vt:variant>
        <vt:lpstr>Titre</vt:lpstr>
      </vt:variant>
      <vt:variant>
        <vt:i4>1</vt:i4>
      </vt:variant>
      <vt:variant>
        <vt:lpstr>Titolo</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PSA PEUGEOT CITROEN</Company>
  <LinksUpToDate>false</LinksUpToDate>
  <CharactersWithSpaces>52103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AXELLE HUBSCH - J420238</dc:creator>
  <cp:keywords>, docId:AAB6793D08A318427AB2DFEB932177B5</cp:keywords>
  <cp:lastModifiedBy>Jennifer Guglielmi</cp:lastModifiedBy>
  <cp:revision>2</cp:revision>
  <cp:lastPrinted>2023-02-07T18:12:00Z</cp:lastPrinted>
  <dcterms:created xsi:type="dcterms:W3CDTF">2024-06-04T10:50:00Z</dcterms:created>
  <dcterms:modified xsi:type="dcterms:W3CDTF">2024-06-04T10:50:00Z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0x010100361B83B5F184474A9E23C1A7EBF22D7B</vt:lpwstr>
  </property>
  <property fmtid="{D5CDD505-2E9C-101B-9397-08002B2CF9AE}" pid="4" name="psa_titre">
    <vt:lpwstr>Master PCDO all level</vt:lpwstr>
  </property>
  <property fmtid="{D5CDD505-2E9C-101B-9397-08002B2CF9AE}" pid="5" name="psa_date_creation">
    <vt:lpwstr>04/04/2023 15:14</vt:lpwstr>
  </property>
  <property fmtid="{D5CDD505-2E9C-101B-9397-08002B2CF9AE}" pid="6" name="psa_date_modification">
    <vt:lpwstr>04/04/2023 15:14</vt:lpwstr>
  </property>
  <property fmtid="{D5CDD505-2E9C-101B-9397-08002B2CF9AE}" pid="7" name="psa_auteur">
    <vt:lpwstr>BOUR DAMIEN - U317579  </vt:lpwstr>
  </property>
  <property fmtid="{D5CDD505-2E9C-101B-9397-08002B2CF9AE}" pid="8" name="psa_emetteur">
    <vt:lpwstr>BOUR DAMIEN - U317579  </vt:lpwstr>
  </property>
  <property fmtid="{D5CDD505-2E9C-101B-9397-08002B2CF9AE}" pid="9" name="psa_version">
    <vt:lpwstr>0.1</vt:lpwstr>
  </property>
  <property fmtid="{D5CDD505-2E9C-101B-9397-08002B2CF9AE}" pid="10" name="psa_commentaire">
    <vt:lpwstr/>
  </property>
  <property fmtid="{D5CDD505-2E9C-101B-9397-08002B2CF9AE}" pid="11" name="psa_langue_principale">
    <vt:lpwstr>Français</vt:lpwstr>
  </property>
  <property fmtid="{D5CDD505-2E9C-101B-9397-08002B2CF9AE}" pid="12" name="psa_status">
    <vt:lpwstr>brouillon</vt:lpwstr>
  </property>
  <property fmtid="{D5CDD505-2E9C-101B-9397-08002B2CF9AE}" pid="13" name="psa_type_doc">
    <vt:lpwstr/>
  </property>
  <property fmtid="{D5CDD505-2E9C-101B-9397-08002B2CF9AE}" pid="14" name="psa_communaute">
    <vt:lpwstr>Métier Business Services et Pièces</vt:lpwstr>
  </property>
  <property fmtid="{D5CDD505-2E9C-101B-9397-08002B2CF9AE}" pid="15" name="psa_niveau_confidentialite">
    <vt:lpwstr>C1 - Public</vt:lpwstr>
  </property>
  <property fmtid="{D5CDD505-2E9C-101B-9397-08002B2CF9AE}" pid="16" name="psa_url_fiche">
    <vt:lpwstr>http://docinfogroupe.inetpsa.com/ead/doc/ref.00838_23_01533/v.0.1</vt:lpwstr>
  </property>
  <property fmtid="{D5CDD505-2E9C-101B-9397-08002B2CF9AE}" pid="17" name="psa_url_modification">
    <vt:lpwstr>http://docinfogroupe.inetpsa.com/ead/doc/modif/ref.00838_23_01533/fiche</vt:lpwstr>
  </property>
  <property fmtid="{D5CDD505-2E9C-101B-9397-08002B2CF9AE}" pid="18" name="psa_date_publication">
    <vt:lpwstr/>
  </property>
  <property fmtid="{D5CDD505-2E9C-101B-9397-08002B2CF9AE}" pid="19" name="psa_reference">
    <vt:lpwstr>00838_23_01533</vt:lpwstr>
  </property>
  <property fmtid="{D5CDD505-2E9C-101B-9397-08002B2CF9AE}" pid="20" name="MSIP_Label_2fd53d93-3f4c-4b90-b511-bd6bdbb4fba9_Enabled">
    <vt:lpwstr>true</vt:lpwstr>
  </property>
  <property fmtid="{D5CDD505-2E9C-101B-9397-08002B2CF9AE}" pid="21" name="MSIP_Label_2fd53d93-3f4c-4b90-b511-bd6bdbb4fba9_SetDate">
    <vt:lpwstr>2022-08-22T17:37:32Z</vt:lpwstr>
  </property>
  <property fmtid="{D5CDD505-2E9C-101B-9397-08002B2CF9AE}" pid="22" name="MSIP_Label_2fd53d93-3f4c-4b90-b511-bd6bdbb4fba9_Method">
    <vt:lpwstr>Standard</vt:lpwstr>
  </property>
  <property fmtid="{D5CDD505-2E9C-101B-9397-08002B2CF9AE}" pid="23" name="MSIP_Label_2fd53d93-3f4c-4b90-b511-bd6bdbb4fba9_Name">
    <vt:lpwstr>2fd53d93-3f4c-4b90-b511-bd6bdbb4fba9</vt:lpwstr>
  </property>
  <property fmtid="{D5CDD505-2E9C-101B-9397-08002B2CF9AE}" pid="24" name="MSIP_Label_2fd53d93-3f4c-4b90-b511-bd6bdbb4fba9_SiteId">
    <vt:lpwstr>d852d5cd-724c-4128-8812-ffa5db3f8507</vt:lpwstr>
  </property>
  <property fmtid="{D5CDD505-2E9C-101B-9397-08002B2CF9AE}" pid="25" name="MSIP_Label_2fd53d93-3f4c-4b90-b511-bd6bdbb4fba9_ActionId">
    <vt:lpwstr/>
  </property>
  <property fmtid="{D5CDD505-2E9C-101B-9397-08002B2CF9AE}" pid="26" name="MSIP_Label_2fd53d93-3f4c-4b90-b511-bd6bdbb4fba9_ContentBits">
    <vt:lpwstr>0</vt:lpwstr>
  </property>
</Properties>
</file>